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loveckých trofejí myslivců z Novojičínska</w:t>
      </w:r>
    </w:p>
    <w:p>
      <w:pPr/>
      <w:r>
        <w:rPr/>
        <w:t xml:space="preserve">Všechny trofeje pocházejí z více než šedesáti honiteb na Novojičínsku. Tato lokalita má pro myslivce dost zvláštní specifika.</w:t>
      </w:r>
    </w:p>
    <w:p>
      <w:pPr/>
      <w:r>
        <w:rPr/>
        <w:t xml:space="preserve">Ivo Otáhal: </w:t>
      </w:r>
      <w:r>
        <w:rPr>
          <w:i w:val="1"/>
          <w:iCs w:val="1"/>
        </w:rPr>
        <w:t xml:space="preserve">"Kromě toho, že je tady velký počet měst, tak je část okresu v Beskydech, část okresu je v Nízkém Jeseníku a v Oderských vrších a středem se táhne oblast Poodří." </w:t>
      </w:r>
    </w:p>
    <w:p>
      <w:pPr/>
      <w:r>
        <w:rPr/>
        <w:t xml:space="preserve">V každé části okresu je tak trochu jiná zvěř. Dobrý myslivec, ale tu svou lokalitu musí znát dobře.</w:t>
      </w:r>
    </w:p>
    <w:p>
      <w:pPr/>
      <w:r>
        <w:rPr/>
        <w:t xml:space="preserve">Karel Krečmer, předseda okresního mysliveckého spolku:</w:t>
      </w:r>
      <w:r>
        <w:rPr>
          <w:i w:val="1"/>
          <w:iCs w:val="1"/>
        </w:rPr>
        <w:t xml:space="preserve"> "Lovíme zhruba 700 kusů srnců, totéž množství srn a kolem pěti set srnčat."</w:t>
      </w:r>
    </w:p>
    <w:p>
      <w:pPr/>
      <w:r>
        <w:rPr/>
        <w:t xml:space="preserve">Nejcennější trofeje hodnotila je patnáctičlenná komise a vybrat ty nejlepší nebylo jednoduché.</w:t>
      </w:r>
    </w:p>
    <w:p>
      <w:pPr/>
      <w:r>
        <w:rPr/>
        <w:t xml:space="preserve">Jiří Neuvirth, člen hodnotící komise:</w:t>
      </w:r>
      <w:r>
        <w:rPr>
          <w:i w:val="1"/>
          <w:iCs w:val="1"/>
        </w:rPr>
        <w:t xml:space="preserve"> "Posuzujeme komplexně, podíváme se na to, ale hlavně určujeme věk té zvěře. Ta hodnota toho lovu se posuzuje, musíte vědět, jestli ta zvěř je stará nebo mladá. Pokud střelíte starý, přestárlý kus, je ten odlov vždycky dobrý, dá se říct. Pokud střelíte mladý kus, u kterého je naděje, že ještě bude lepší, má určité parametry, které by se mohly zlepšovat. tak je to špatný odlov. Ten odlov je posuzovaný, jakože ta trofej byla chovná." </w:t>
      </w:r>
    </w:p>
    <w:p>
      <w:pPr/>
      <w:r>
        <w:rPr/>
        <w:t xml:space="preserve">Jeden z nejlepších a největších úlovků tady má Marcela Hanzelková, ta sama skolila statného daňka.</w:t>
      </w:r>
    </w:p>
    <w:p>
      <w:pPr/>
      <w:r>
        <w:rPr/>
        <w:t xml:space="preserve">Marcela Hanzelková, myslivkyně: </w:t>
      </w:r>
      <w:r>
        <w:rPr>
          <w:i w:val="1"/>
          <w:iCs w:val="1"/>
        </w:rPr>
        <w:t xml:space="preserve">"V prvé řadě tomu samozřejmě nevěříte, zda ten kus leží, protože to byla tak velmi rychlá střela, že prostě daněk se najednou objevil, já jsem si klekla a v tu ránu prostě vyletěla rána. Ono tak jako těžko, až potom si to člověk uvědomuje, v jaké rychlosti se dá prostě vystřelit a skolit."</w:t>
      </w:r>
    </w:p>
    <w:p>
      <w:pPr/>
      <w:r>
        <w:rPr/>
        <w:t xml:space="preserve">Jiří Kureš, člen okresní mysliveckého spolku:</w:t>
      </w:r>
      <w:r>
        <w:rPr>
          <w:i w:val="1"/>
          <w:iCs w:val="1"/>
        </w:rPr>
        <w:t xml:space="preserve"> "Já si myslím, že ta veřejnost by taky měla chápat myslivce jako lidi myslící a nikoliv jako vrahy, jak se to publikuje v hromadných sdělovacích prostředcích. Protože ono to není jen o střílení, to je celý rok péče, krmení, osobní část, peníze to stojí. " </w:t>
      </w:r>
    </w:p>
    <w:p>
      <w:pPr/>
      <w:r>
        <w:rPr/>
        <w:t xml:space="preserve">Anketa, návštěvník výstavy:</w:t>
      </w:r>
      <w:r>
        <w:rPr>
          <w:i w:val="1"/>
          <w:iCs w:val="1"/>
        </w:rPr>
        <w:t xml:space="preserve"> "Je to pěkně uzpůsobené, takový ten přehled získá člověk z celého toho bývalého okresu Nový Jičín, protože to není malá oblast. Rozsah je tím pádem i celkem velký, takže můžem i srovnávat, jak jsou ty honitby, v jaké kvalitě, kde se o to starají víc nebo míň, což je vlastně i hlavní náplň té výstavy."</w:t>
      </w:r>
    </w:p>
    <w:p>
      <w:pPr/>
      <w:r>
        <w:rPr/>
        <w:t xml:space="preserve">Tyto trofeje jsou v Žerotínském zámku k vidění do 6. května, o pár dní později pak začne myslivcům hlavní lovná sezóna.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239/vystava-loveckych-trofeji-myslivcu-z-novojic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2026-06-06T22:12:40+02:00</dcterms:created>
  <dcterms:modified xsi:type="dcterms:W3CDTF">2026-06-06T22:12:40+02:00</dcterms:modified>
</cp:coreProperties>
</file>

<file path=docProps/custom.xml><?xml version="1.0" encoding="utf-8"?>
<Properties xmlns="http://schemas.openxmlformats.org/officeDocument/2006/custom-properties" xmlns:vt="http://schemas.openxmlformats.org/officeDocument/2006/docPropsVTypes"/>
</file>