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Operace očních víček</w:t>
      </w:r>
    </w:p>
    <w:p>
      <w:pPr/>
      <w:r>
        <w:rPr/>
        <w:t xml:space="preserve">Čtyřiašedesátiletá paní Jindřiška Neuwirthová. Právě ji čeká operace očních víček. Už delší dobu kvůli nim špatně vidí.</w:t>
      </w:r>
    </w:p>
    <w:p>
      <w:pPr/>
      <w:r>
        <w:rPr/>
        <w:t xml:space="preserve">Jindřiška Neuwirthová, pacientka: </w:t>
      </w:r>
      <w:r>
        <w:rPr>
          <w:i w:val="1"/>
          <w:iCs w:val="1"/>
        </w:rPr>
        <w:t xml:space="preserve">"Vadí mi to, když čtu, tak se mi ty víčka sdělávají dolů. Taky brýle nosím, takže mi to vadí i u těch brýlí. Tak jsem se rozhodla, že tedy půjdu s tím na operaci. Bylo mi to tady doporučeno, speciální oční oddělení."</w:t>
      </w:r>
    </w:p>
    <w:p>
      <w:pPr/>
      <w:r>
        <w:rPr/>
        <w:t xml:space="preserve">Jiří Slepánek, primář očního oddělení:</w:t>
      </w:r>
      <w:r>
        <w:rPr>
          <w:i w:val="1"/>
          <w:iCs w:val="1"/>
        </w:rPr>
        <w:t xml:space="preserve"> "Pacientka k nám přišla s potížemi stran vidění, protože má převislou kůži na horních víčkách, která ji omezuje zorné pole zhora, ta kůže je volná, přesahuje okraj víčka, takže má zúžené zorné pole."</w:t>
      </w:r>
    </w:p>
    <w:p>
      <w:pPr/>
      <w:r>
        <w:rPr/>
        <w:t xml:space="preserve">Prakticky paní Neuwirthová podstupuje stejnou operaci, která je běžná v kosmetice. Tam se ale úprava víček nedělá kvůli zdravotním potížím, ale kvůli zlepšení vzhledu a odstranění unaveného výrazu stárnoucí kůže na tváři.</w:t>
      </w:r>
    </w:p>
    <w:p>
      <w:pPr/>
      <w:r>
        <w:rPr/>
        <w:t xml:space="preserve">Jiří Slepánek, primář očního oddělení:</w:t>
      </w:r>
      <w:r>
        <w:rPr>
          <w:i w:val="1"/>
          <w:iCs w:val="1"/>
        </w:rPr>
        <w:t xml:space="preserve"> "Nadbytek kůže se šetrně mikrochirurgicky seřízne a znovu se zašije, čili se vytvaruje jak je tou mladých lidí. Můžeme to dělat i v celkové anestezii, ale dá se to dělat i v lokální anestezii po umrtvení."</w:t>
      </w:r>
    </w:p>
    <w:p>
      <w:pPr/>
      <w:r>
        <w:rPr/>
        <w:t xml:space="preserve">Operace jednoho víčka trvá zhruba 25 minut.</w:t>
      </w:r>
    </w:p>
    <w:p>
      <w:pPr/>
      <w:r>
        <w:rPr/>
        <w:t xml:space="preserve">Jiří Slepánek, primář očního oddělení:</w:t>
      </w:r>
      <w:r>
        <w:rPr>
          <w:i w:val="1"/>
          <w:iCs w:val="1"/>
        </w:rPr>
        <w:t xml:space="preserve"> "Po té operaci mají kompres, ledový obklad, kvůli operaci, protože pak by zase natáhlo tu kůžičku, čili jsou vyloučeni pacienti, kteří berou antikolagulační léky, nemají to být pacienti, kteří mají strumu a oči vyklenuté dopředu, protože nebezpečí je, že potom by nedovřeli víčko, když se jim ta kůže zkrátí."</w:t>
      </w:r>
    </w:p>
    <w:p>
      <w:pPr/>
      <w:r>
        <w:rPr/>
        <w:t xml:space="preserve">Lékaři po operaci doporučují, aby pacienti po zákroku měli oči zakryté obvazem celý den.</w:t>
      </w:r>
    </w:p>
    <w:p>
      <w:pPr/>
      <w:r>
        <w:rPr/>
        <w:t xml:space="preserve">Jiří Slepánek, primář očního oddělení:</w:t>
      </w:r>
      <w:r>
        <w:rPr>
          <w:i w:val="1"/>
          <w:iCs w:val="1"/>
        </w:rPr>
        <w:t xml:space="preserve"> "Ale dá se to udělat tak, že se to na hodinu zkomprimuje a potom, když je třeba sama a nemá kdo by se o ní staral, tak má jen takový malý proužek na té ráně nalepený."</w:t>
      </w:r>
    </w:p>
    <w:p>
      <w:pPr/>
      <w:r>
        <w:rPr/>
        <w:t xml:space="preserve">Měsíčně v této nemocnici odoperují oční víčka sedmi až osmi pacientům. K paní Neuwirthové se vrátíme v některém z příštích expresů a podíváme se, jak operace dopadla.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329/operace-ocnich-v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2026-08-05T15:26:13+02:00</dcterms:created>
  <dcterms:modified xsi:type="dcterms:W3CDTF">2026-08-05T15:26:13+02:00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