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6.6.2009,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veřejnou službu je velký zájem, kapacity nestačí</w:t>
      </w:r>
    </w:p>
    <w:p>
      <w:pPr/>
      <w:r>
        <w:rPr/>
        <w:t xml:space="preserve">Lidé, kteří chtějí pobírat plnou výši dávky v hmotné nouzi, musí od června odpracovat určitý počet hodin. Město se proto rozhodlo vytvořit Institut veřejné služby. Pracovníci, kteří si během měsíce odpracují 30 hodin dostanou částku 3679. Naopak, kdo zůstane doma bude o zhruba 1600 korun chudší. Po odpracovaných dvaceti hodinách se bude jednat o 3126 korun. Pro lidi v nouzi je to velký rozdíl a pracovat rozhodně chtějí.</w:t>
      </w:r>
    </w:p>
    <w:p>
      <w:pPr/>
      <w:r>
        <w:rPr/>
        <w:t xml:space="preserve">Tomáš Černý, pracovník veřejné služby: </w:t>
      </w:r>
      <w:r>
        <w:rPr>
          <w:i w:val="1"/>
          <w:iCs w:val="1"/>
        </w:rPr>
        <w:t xml:space="preserve">"Zájem máme z toho důvodu že, by nám sebrali sociální dávky a došlo by to až tak daleko, že bychom nezaplatili nájem a neměli bychom ani na jídlo. Rádi bychom se snažili tuto práci vykonávat každý měsíc, ale vzhledem k tomu, že není kapacita míst, takže bohužel to není možné. Je to podle nás nedomyšlené."</w:t>
      </w:r>
    </w:p>
    <w:p>
      <w:pPr/>
      <w:r>
        <w:rPr/>
        <w:t xml:space="preserve">Josef Grundza, pracovník veřejné služby: </w:t>
      </w:r>
      <w:r>
        <w:rPr>
          <w:i w:val="1"/>
          <w:iCs w:val="1"/>
        </w:rPr>
        <w:t xml:space="preserve">"Každá stovka je dobrá, padesátník i dvacka."</w:t>
      </w:r>
    </w:p>
    <w:p>
      <w:pPr/>
      <w:r>
        <w:rPr/>
        <w:t xml:space="preserve">V současné době Havířov nabízí práci 40 lidem měsíčně a kapacita volných míst už je naplněna do poloviny července. Brzy vzniknou další dvě stanoviště a celkově bude moci vykonávat veřejnou službu kolem 250 pracovníků měsíčně. Jelikož dávku v hmotné nouzi pobírá zhruba tisícovka lidí, a veřejná služba nebude schopna pokrýt poptávku, město nyní jedná o zavedení dobrovolnické služby.</w:t>
      </w:r>
    </w:p>
    <w:p>
      <w:pPr/>
      <w:r>
        <w:rPr/>
        <w:t xml:space="preserve">Bohuslava Litavská, vedoucí sociálního odboru: </w:t>
      </w:r>
      <w:r>
        <w:rPr>
          <w:i w:val="1"/>
          <w:iCs w:val="1"/>
        </w:rPr>
        <w:t xml:space="preserve">"Dobrovolnická služba je zastřešovaná nějakou institucí, která podle zákona o dobrovolnické službě, může tyto činnosti vykonávat. A je spíše v rozsahu humanitární pomoci a pomoci starým, zdravotně postiženým a dětem. Dobrovolnická činnost bude možná právě vhodná pro některé klienty, kteří se nechtějí smířit s tím, že budou vykonávat veřejnou službu a budou čistit město. Ale bude pro ně složité v tom daném měsíci nashromáždit dvacet nebo třicet hodin."</w:t>
      </w:r>
    </w:p>
    <w:p>
      <w:pPr/>
      <w:r>
        <w:rPr/>
        <w:t xml:space="preserve">Hodiny veřejné služby a dobrovolnické se budou moci sčítat.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41/o-verejnou-sluzbu-je-velky-zajem-kapacity-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2026-05-16T03:45:34+02:00</dcterms:created>
  <dcterms:modified xsi:type="dcterms:W3CDTF">2026-05-16T03:45:34+02:00</dcterms:modified>
</cp:coreProperties>
</file>

<file path=docProps/custom.xml><?xml version="1.0" encoding="utf-8"?>
<Properties xmlns="http://schemas.openxmlformats.org/officeDocument/2006/custom-properties" xmlns:vt="http://schemas.openxmlformats.org/officeDocument/2006/docPropsVTypes"/>
</file>