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konfrontace na ZUŠ B. Smetany v Karviné</w:t>
      </w:r>
    </w:p>
    <w:p>
      <w:pPr/>
      <w:r>
        <w:rPr/>
        <w:t xml:space="preserve">Anna Schwarzová, ředitelka ZUŠ B. Smetany: </w:t>
      </w:r>
      <w:r>
        <w:rPr>
          <w:i w:val="1"/>
          <w:iCs w:val="1"/>
        </w:rPr>
        <w:t xml:space="preserve">"Tento seminář pro učitele, kteří se o problematiku svého nástroje hlouběji zajímají, znamená další přínos, načerpání nových inspirací, nových podnětů, srovnávání metod práce, porovnávání výsledků žáků v soutěži."</w:t>
      </w:r>
    </w:p>
    <w:p>
      <w:pPr/>
      <w:r>
        <w:rPr/>
        <w:t xml:space="preserve">Kamil Novák, učitel:</w:t>
      </w:r>
      <w:r>
        <w:rPr>
          <w:i w:val="1"/>
          <w:iCs w:val="1"/>
        </w:rPr>
        <w:t xml:space="preserve"> "V dopoledních seminářích budou lektoři předávat své zkušenosti a znalosti s klávesami, co se týká ovládání, semplování, komorní hry atd."</w:t>
      </w:r>
    </w:p>
    <w:p>
      <w:pPr/>
      <w:r>
        <w:rPr/>
        <w:t xml:space="preserve">Jeden z lektorů přijel předávat své zkušenosti a znalosti až z Německa.</w:t>
      </w:r>
    </w:p>
    <w:p>
      <w:pPr/>
      <w:r>
        <w:rPr/>
        <w:t xml:space="preserve">Roman Sterzik, lektor:</w:t>
      </w:r>
      <w:r>
        <w:rPr>
          <w:i w:val="1"/>
          <w:iCs w:val="1"/>
        </w:rPr>
        <w:t xml:space="preserve"> "Normálně lidi hrají na keybord, mají automatiku, ale na keybord můžete hrát bubny, kytary, basy a všechno víc a jak se udělá skupina, tak to všechno ukážu."</w:t>
      </w:r>
    </w:p>
    <w:p>
      <w:pPr/>
      <w:r>
        <w:rPr/>
        <w:t xml:space="preserve">Odpoledne už probíhala soutěžní přehlídka žáků. I Karviná tady měla svá želízka v ohni.</w:t>
      </w:r>
    </w:p>
    <w:p>
      <w:pPr/>
      <w:r>
        <w:rPr/>
        <w:t xml:space="preserve">Kamil Novák, učitel:</w:t>
      </w:r>
      <w:r>
        <w:rPr>
          <w:i w:val="1"/>
          <w:iCs w:val="1"/>
        </w:rPr>
        <w:t xml:space="preserve"> "Vojtěch Kuchař a Aneta Šokalová a Barbora Zemene. Všichni měli povinnou jednu skladba klavírního typu, ostatní pak byly klávesové."</w:t>
      </w:r>
    </w:p>
    <w:p>
      <w:pPr/>
      <w:r>
        <w:rPr/>
        <w:t xml:space="preserve">Martina Krejčí, předsedkyně poroty: </w:t>
      </w:r>
      <w:r>
        <w:rPr>
          <w:i w:val="1"/>
          <w:iCs w:val="1"/>
        </w:rPr>
        <w:t xml:space="preserve">"Budeme hodnotit nejen techniku hry, ale všeobecný talent, práci s nástrojem, jak v reálném čase umí dítě ovládat ten nástroj a také různorodost materiálu, to znamená ne, že mi zahrají tři skladby od jednoho autora a tím to končí, takže pestrost, žánrovou stylistiku hry."</w:t>
      </w:r>
    </w:p>
    <w:p>
      <w:pPr/>
      <w:r>
        <w:rPr/>
        <w:t xml:space="preserve">Všichni účastníci z Karviné skončili ve zlatém, stříbrném nebo bronzovém pásmu, svědčí to o kvalitách této školy. Ta využívá výborné podmínky pro svůj rozvoj a rozhodně má žákům co nabídnout. Setkání s hudebními velikány a odborníky pořádá již mnoho let. Známé jsou například Klavírní ateliéry, které se letos uskuteční už po deváté.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15/nova-konfrontace-na-zus-b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