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16.5.2012,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slavili Den matek</w:t>
      </w:r>
    </w:p>
    <w:p>
      <w:pPr/>
      <w:r>
        <w:rPr/>
        <w:t xml:space="preserve">Po přípitku pak začala pravá zábava. Začala krátkým kulturním programem, ve kterém vystoupili břišní a country tanečníci.</w:t>
      </w:r>
    </w:p>
    <w:p>
      <w:pPr/>
      <w:r>
        <w:rPr/>
        <w:t xml:space="preserve">Jaroslav Krótki, předseda Klubu seniorů Karviná-Hranice: </w:t>
      </w:r>
      <w:r>
        <w:rPr>
          <w:i w:val="1"/>
          <w:iCs w:val="1"/>
        </w:rPr>
        <w:t xml:space="preserve">"My jsem slavili kdysi MDŽ, protože svátek matek nebyl moderní a teď jsme se připojili k tomu svátku matek. Svátek matek je v květnu, už je pěknější počasí, tak proto to děláme."</w:t>
      </w:r>
    </w:p>
    <w:p>
      <w:pPr/>
      <w:r>
        <w:rPr/>
        <w:t xml:space="preserve">Anketa, senioři: </w:t>
      </w:r>
      <w:r>
        <w:rPr>
          <w:i w:val="1"/>
          <w:iCs w:val="1"/>
        </w:rPr>
        <w:t xml:space="preserve">"Já si myslím, že je to správné, že se to slaví, matky si to zaslouží, protože matka je zakladatel rodiny, že. " "Když se slaví MDŽ je to svátek pro všechny ženy, ale ty matky jsou uctívané trochu víc." "Za to všechno utrpení, rodíme, staráme se o domácnost a tak dále." "Děvčata chodí do práce, musí se start o domácnost, o děti, mají toho fůru tedy, starosti jsou stále, o manžela se musí starat, o všechny." "Člověk jak chce, takto vydrží všechno."</w:t>
      </w:r>
    </w:p>
    <w:p>
      <w:pPr/>
      <w:r>
        <w:rPr/>
        <w:t xml:space="preserve">Po kulturním programu už patřil parket jen seniorům. K tanci jim vyhrávala živá hudba Ervína Nováka. Ruch 71 nebo 72 Senioři oslavili svátek matek jak se patří a bavili se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21/seniori-z-karvine-slavili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2026-05-01T23:27:56+02:00</dcterms:created>
  <dcterms:modified xsi:type="dcterms:W3CDTF">2026-05-01T23:27:56+02:00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