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obřích varhan z Rumunska</w:t>
      </w:r>
    </w:p>
    <w:p>
      <w:pPr/>
      <w:r>
        <w:rPr/>
        <w:t xml:space="preserve">Varhanáři museli varhany nejdříve na místě rozebrat a na třech kamionech převézt k opravě. Královský nástroj byl v katastrofálním stavu, v Bukurešti přestál dvě zemětřesení.</w:t>
      </w:r>
    </w:p>
    <w:p>
      <w:pPr/>
      <w:r>
        <w:rPr/>
        <w:t xml:space="preserve">Miroslav Koniar, vedoucí výroby: </w:t>
      </w:r>
      <w:r>
        <w:rPr>
          <w:i w:val="1"/>
          <w:iCs w:val="1"/>
        </w:rPr>
        <w:t xml:space="preserve">"Musí se to především celé očistit, vytřídit vadné díly, od dřevěných přes kovové píšťaly, všechno poopravovat, pak znovu postavit, naladit znovu rozebrat a odvézt do Rumunska, kde se to postaví v Rádiu Bukurešť na původní místo."</w:t>
      </w:r>
    </w:p>
    <w:p>
      <w:pPr/>
      <w:r>
        <w:rPr/>
        <w:t xml:space="preserve">Varhanář: </w:t>
      </w:r>
      <w:r>
        <w:rPr>
          <w:i w:val="1"/>
          <w:iCs w:val="1"/>
        </w:rPr>
        <w:t xml:space="preserve">"Lepíme normálním duvilaxem nebo lepidlem na dřevo, bílým."</w:t>
      </w:r>
    </w:p>
    <w:p>
      <w:pPr/>
      <w:r>
        <w:rPr/>
        <w:t xml:space="preserve">Neobyčejné varhany mají 86 rejstříků a 6652 píšťal. Každá z nich několikrát projde rukama odborníků. Varhanář: </w:t>
      </w:r>
      <w:r>
        <w:rPr>
          <w:i w:val="1"/>
          <w:iCs w:val="1"/>
        </w:rPr>
        <w:t xml:space="preserve">"Musí se zkontrolovat, jestli není nějak mechanicky poškozená no a potom se postaví na intonační stůl, zapne se vzduch, pustí se do píšťaly a vyzkouší se, jestli správně hraje."</w:t>
      </w:r>
    </w:p>
    <w:p>
      <w:pPr/>
      <w:r>
        <w:rPr/>
        <w:t xml:space="preserve">Celková důkladná oprava varhan je až neuvěřitelně složitá záležitost. Představuje několik měsíců perné práce. Varhanář: </w:t>
      </w:r>
      <w:r>
        <w:rPr>
          <w:i w:val="1"/>
          <w:iCs w:val="1"/>
        </w:rPr>
        <w:t xml:space="preserve">"Celá ta práce začala 21. dubna a měli bychom skončit včetně montáže do listopadu letošního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54/oprava-obrich-varhan-z-rumu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2026-07-11T03:47:28+02:00</dcterms:created>
  <dcterms:modified xsi:type="dcterms:W3CDTF">2026-07-11T03:47:28+02:00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