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Výstražné tabule</w:t>
      </w:r>
    </w:p>
    <w:p>
      <w:pPr/>
      <w:r>
        <w:rPr/>
        <w:t xml:space="preserve">Frekventovaná silnice 475 protíná stonavský myslivecký revír. Na migrující zvěř upozorňují řidiče dopravní značky. Přesto jde o úsek, kde dochází k častým srážkám aut hlavně se srnami.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"My jsme na to upozorňovali dopravní inspektorát v Karviné a navrhovali jsme, aby dopravní značky Pozor zvěř byly opatřeny zelenou barvou, která důrazněji řidiče upozorní na nebezpečí."</w:t>
      </w:r>
    </w:p>
    <w:p>
      <w:pPr/>
      <w:r>
        <w:rPr/>
        <w:t xml:space="preserve">Dopravní inspektorát ale žádosti radnice nevyhověl. Daniel Sekanina, vedoucí DI Karviná: </w:t>
      </w:r>
      <w:r>
        <w:rPr>
          <w:i w:val="1"/>
          <w:iCs w:val="1"/>
        </w:rPr>
        <w:t xml:space="preserve">"Případné zvýraznění značek, myslím, že není zrovna na místě, jsou důležitější věci na silnici a takové zvýraznění, pokud máme mluvit o žluto-zeleném reflexním rámu se používá, když je značka špatně čitelná, protože je oslňována sluncem nebo splývá na pozadí fasády."</w:t>
      </w:r>
    </w:p>
    <w:p>
      <w:pPr/>
      <w:r>
        <w:rPr/>
        <w:t xml:space="preserve">Že zvýrazněné značky nic neřeší, se domnívají i někteří řidiči. Řidič: </w:t>
      </w:r>
      <w:r>
        <w:rPr>
          <w:i w:val="1"/>
          <w:iCs w:val="1"/>
        </w:rPr>
        <w:t xml:space="preserve">"Řidiči se nezměnili, jezdí stejně rychle, takže je jedno, jestli je tam cedule velká nebo klasická, pozor zvěř."</w:t>
      </w:r>
    </w:p>
    <w:p>
      <w:pPr/>
      <w:r>
        <w:rPr/>
        <w:t xml:space="preserve">S tím ale obecní úřad nesouhlasí a když se nedomohl úpravy u dopravní policie, pomohl si po svém. Ondřej Feber (Nestraníci), starosta Stonavy: </w:t>
      </w:r>
      <w:r>
        <w:rPr>
          <w:i w:val="1"/>
          <w:iCs w:val="1"/>
        </w:rPr>
        <w:t xml:space="preserve">"Požádali jsme Odbor dopravy o umístění reklam v tomto úseku a jako reklamu jsme tam umístili takovou značku. Značka je výrazná a kvůli polským řidičům dvoujazyčná. Poláci tu jezdí denně, všichni víme, že je blízko přechod a velký tranzit a aby to k nim bylo adresné, tak jsme to dali i v polštině. Ten člověk pak lépe vnímá, že se ho to týká."</w:t>
      </w:r>
    </w:p>
    <w:p>
      <w:pPr/>
      <w:r>
        <w:rPr/>
        <w:t xml:space="preserve">To platí i o českých řidičích, kteří při pohledu na velké výstražné tabule sundávají nohu z plynu. Řidič: </w:t>
      </w:r>
      <w:r>
        <w:rPr>
          <w:i w:val="1"/>
          <w:iCs w:val="1"/>
        </w:rPr>
        <w:t xml:space="preserve">"Je to zapotřebí, to oznámení, aby si to řidiči všimli, já sám jsem tu už párkrát potkal zvěř, srnu."</w:t>
      </w:r>
    </w:p>
    <w:p>
      <w:pPr/>
      <w:r>
        <w:rPr/>
        <w:t xml:space="preserve">Od doby, kdy obec tabule na své náklady nechala vyrobit a osadit , k žádné kolizi se zvěří nedošlo. Ondřej Feber (Nestraníci), starosta Stonavy: </w:t>
      </w:r>
      <w:r>
        <w:rPr>
          <w:i w:val="1"/>
          <w:iCs w:val="1"/>
        </w:rPr>
        <w:t xml:space="preserve">"Myslím, že to zabírá."</w:t>
      </w:r>
    </w:p>
    <w:p>
      <w:pPr/>
      <w:r>
        <w:rPr/>
        <w:t xml:space="preserve">Nejúčinnější opatření, tedy oplocení silnice, je nad momentální možnosti stonavského rozpočtu. Tabule jsou pouhým varováním a je na každém řidiči, jak je bude respektovat.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"Je velmi důležité, aby řidiči do těchto ohrožených úseků vjížděli opravu obezřetně, když hrozí, že dojde ke střetu, je nutné maximálně snížit rychlost vozidla."</w:t>
      </w:r>
    </w:p>
    <w:p>
      <w:pPr/>
      <w:r>
        <w:rPr/>
        <w:t xml:space="preserve">Na celém Karvinsku bývá každoročně kolem 80 dopravních kolizí zaviněných srážkou se zvěří. Jde v průměru o každou 40 nehodu, kterou šetří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64/vystrazne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2026-05-27T20:45:53+02:00</dcterms:created>
  <dcterms:modified xsi:type="dcterms:W3CDTF">2026-05-27T20:45:53+02:00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