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p>
      <w:pPr/>
      <w:r>
        <w:rPr/>
        <w:t xml:space="preserve">Ve městě zbyl jenom zlomek původního počtu pískovišť. Hřišť pro děti sice celkově přibylo, ale ta malým dětem pískoviště úplně nenahradí. Některá jsou navíc v tak odpudivém stavu, že si na nich děti hrát nemohou.</w:t>
      </w:r>
    </w:p>
    <w:p>
      <w:pPr/>
      <w:r>
        <w:rPr/>
        <w:t xml:space="preserve">Anketa, děti a maminky: 1.</w:t>
      </w:r>
      <w:r>
        <w:rPr>
          <w:i w:val="1"/>
          <w:iCs w:val="1"/>
        </w:rPr>
        <w:t xml:space="preserve"> "Chodím každý den na pískoviště." 2. "Dělám díry, dělám bábovky, prostě všechno."</w:t>
      </w:r>
      <w:r>
        <w:rPr/>
        <w:t xml:space="preserve"> 3. </w:t>
      </w:r>
      <w:r>
        <w:rPr>
          <w:i w:val="1"/>
          <w:iCs w:val="1"/>
        </w:rPr>
        <w:t xml:space="preserve">" Byly tady čtyři, ještě když jsme byli mladí, a to nejsem moc stará, zůstalo tady jediné a to je zchátralé. Je to špatné, že si děcka nemají kde hrát."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"Je to důsledek v současnosti platných předpisů, respektive vyhlášky Ministerstva zdravotnictví, která klade velmi přísné nároky na hygienické podmínky na těchto pískovištích."</w:t>
      </w:r>
    </w:p>
    <w:p>
      <w:pPr/>
      <w:r>
        <w:rPr/>
        <w:t xml:space="preserve">S veřejnými pískovišti to není vůbec jednoduché. Každé má svého provozovatele, většinou jsou to radnice, které musí na dodržování předpisů dbát.</w:t>
      </w:r>
    </w:p>
    <w:p>
      <w:pPr/>
      <w:r>
        <w:rPr/>
        <w:t xml:space="preserve">Anketa, maminky: 1. </w:t>
      </w:r>
      <w:r>
        <w:rPr>
          <w:i w:val="1"/>
          <w:iCs w:val="1"/>
        </w:rPr>
        <w:t xml:space="preserve">"Můj syn Radimek včera zjistil, že mu zrušili oblíbené pískoviště za barákem a spustil takový řev, že jsme ho hodinu uklidňovali, že postavijou nové pískoviště."</w:t>
      </w:r>
      <w:r>
        <w:rPr/>
        <w:t xml:space="preserve"> 2. </w:t>
      </w:r>
      <w:r>
        <w:rPr>
          <w:i w:val="1"/>
          <w:iCs w:val="1"/>
        </w:rPr>
        <w:t xml:space="preserve">"Pískoviště by se měla zvětšit a upravit plochy kolem hlavně, protože tady se sedí na jedné lavečce jako slepice. Slepica vedle slepice protože máme rozmlácené lavečky nebo žádné."</w:t>
      </w:r>
    </w:p>
    <w:p>
      <w:pPr/>
      <w:r>
        <w:rPr/>
        <w:t xml:space="preserve">Jiří Ondrášek, tiskový mluvčí bruntálské radnice: </w:t>
      </w:r>
      <w:r>
        <w:rPr>
          <w:i w:val="1"/>
          <w:iCs w:val="1"/>
        </w:rPr>
        <w:t xml:space="preserve">"Může být vyhověno těm, kteří si požádají o dosypání písku na některou vybranou veřejnou plochu, ale s tím, že vše další bude na riziku a odpovědnosti rodičů."</w:t>
      </w:r>
    </w:p>
    <w:p>
      <w:pPr/>
      <w:r>
        <w:rPr/>
        <w:t xml:space="preserve">Pokud by provozovatel nesplnil předpisy a děti kvůli tomu hromadně onemocněly, vypukla by epidemie, hrozí viníkovi pokuta až tři milióny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73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2026-06-22T03:20:49+02:00</dcterms:created>
  <dcterms:modified xsi:type="dcterms:W3CDTF">2026-06-22T03:20:49+02:00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