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výzva k podání žádostí o dotace na kotle</w:t>
      </w:r>
    </w:p>
    <w:p>
      <w:pPr/>
      <w:r>
        <w:rPr/>
        <w:t xml:space="preserve">Minulý týden jsme vás informovali o výsledcích měření Zdravotního ústavu v Ostravě, který potvrdil, že rodinné domky se zásadně podílejí na znečištění ovzduší.. Ukazuje se tedy, že dotace na výměnu starých kotlů za nové, je tou správnou cestou ke zlepšení ovzduší. Po první úspěšné výzvě tedy přijde druhá.</w:t>
      </w:r>
    </w:p>
    <w:p>
      <w:pPr/>
      <w:r>
        <w:rPr/>
        <w:t xml:space="preserve">Miroslav Novák (ČSSD), náměstek hejtmana MSK:</w:t>
      </w:r>
      <w:r>
        <w:rPr>
          <w:i w:val="1"/>
          <w:iCs w:val="1"/>
        </w:rPr>
        <w:t xml:space="preserve"> "Ukazuje se, že jsou to efektivněji vynaložené prostředky, že každá koruna či tisícikoruna sníží množství prachu mnohem více, než stejná částka vynaložená v průmyslu nebo dopravě."</w:t>
      </w:r>
    </w:p>
    <w:p>
      <w:pPr/>
      <w:r>
        <w:rPr/>
        <w:t xml:space="preserve">Dotační program proto bude pokračovat druhou výzvou a tentokrát se přidalo i ministerstvo životního prostředí. Kraj připravuje 20 milionů  a stejnou částku dá i ministerstvo. Uspokojeno by mělo být asi 1000 zájemců.</w:t>
      </w:r>
    </w:p>
    <w:p>
      <w:pPr/>
      <w:r>
        <w:rPr/>
        <w:t xml:space="preserve">Tomáš Kotyza, vedoucí oddělení životního prostředí: </w:t>
      </w:r>
      <w:r>
        <w:rPr>
          <w:i w:val="1"/>
          <w:iCs w:val="1"/>
        </w:rPr>
        <w:t xml:space="preserve">"Předkládání žádostí předpokládáme, že proběhne v sobotu a v neděli, aby si nikdo nemusel brát dovolenou na to, aby stál frontu."</w:t>
      </w:r>
    </w:p>
    <w:p>
      <w:pPr/>
      <w:r>
        <w:rPr/>
        <w:t xml:space="preserve">anketa: obyvatelé Moravskoslezského kraje: 1/ "To je výborná věc, ale aby bylo těch peněz dost pro každého." 2/ "Je to ještě hodně na doplácení."</w:t>
      </w:r>
    </w:p>
    <w:p>
      <w:pPr/>
      <w:r>
        <w:rPr/>
        <w:t xml:space="preserve">Už v příštích dnech by mělo zastupitelstvo druhou výzvu schválit. Zahájení příjmu žádostí by mohlo být 16. června. Podrobné podmínky budou na webových stránkách kraje, ministerstav ŽP a Státního fondu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749/nova-vyzva-k-podani-zadosti-o-dotace-na-ko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2026-09-17T12:57:42+02:00</dcterms:created>
  <dcterms:modified xsi:type="dcterms:W3CDTF">2026-09-17T12:57:42+02:00</dcterms:modified>
</cp:coreProperties>
</file>

<file path=docProps/custom.xml><?xml version="1.0" encoding="utf-8"?>
<Properties xmlns="http://schemas.openxmlformats.org/officeDocument/2006/custom-properties" xmlns:vt="http://schemas.openxmlformats.org/officeDocument/2006/docPropsVTypes"/>
</file>