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velké úspěchy Patrika Kroščena v bojovém umění</w:t>
      </w:r>
    </w:p>
    <w:p>
      <w:pPr/>
      <w:r>
        <w:rPr/>
        <w:t xml:space="preserve">Malý Patrik má od mala velký sen. Být nejlepší v džusu kung-fu. A to mu zatím vychází. Už v loňském roce se mu podařilo stát se mistrem Evropy. V letošním roce své vítězství obhájil. Patrika nejvíce baví sestavy.</w:t>
      </w:r>
    </w:p>
    <w:p>
      <w:pPr/>
      <w:r>
        <w:rPr/>
        <w:t xml:space="preserve">Patrik Kroščen: </w:t>
      </w:r>
      <w:r>
        <w:rPr>
          <w:i w:val="1"/>
          <w:iCs w:val="1"/>
        </w:rPr>
        <w:t xml:space="preserve">„Vyhrál jsem dvě zlaté medaile. Baví mě to, trénuji čtyři roky."</w:t>
      </w:r>
    </w:p>
    <w:p>
      <w:pPr/>
      <w:r>
        <w:rPr/>
        <w:t xml:space="preserve">Patrik chodí na Základní školu Na Nábřeží, trénuje ale v oddíle v Dolní Lutyni.</w:t>
      </w:r>
    </w:p>
    <w:p>
      <w:pPr/>
      <w:r>
        <w:rPr/>
        <w:t xml:space="preserve">Patrik Kroščen, otec: </w:t>
      </w:r>
      <w:r>
        <w:rPr>
          <w:i w:val="1"/>
          <w:iCs w:val="1"/>
        </w:rPr>
        <w:t xml:space="preserve">„Já ho v tom jako otec mohu maximálně podpořit a dál to bude záležet na něm, jak se to bude vyvíjet."</w:t>
      </w:r>
    </w:p>
    <w:p>
      <w:pPr/>
      <w:r>
        <w:rPr/>
        <w:t xml:space="preserve">Závody v Polsku byly zařazeny do Mistrovství Evropy a zúčastnili se ho závodníci například z Maďarska nebo Ukrajiny. Celá česká výprava měla úspěch. Patrik ale i celý klub věří, že v dalších závodech, které je čekají, budou sklízet opět úspěchy.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897/dalsi-velke-uspechy-patrika-kroscena-v-bojovem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2026-06-24T06:30:30+02:00</dcterms:created>
  <dcterms:modified xsi:type="dcterms:W3CDTF">2026-06-24T06:30:30+02:00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