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 poliklinikou v Karviné-Ráji získala akreditaci</w:t>
      </w:r>
    </w:p>
    <w:p>
      <w:pPr/>
      <w:r>
        <w:rPr/>
        <w:t xml:space="preserve">Co akreditace vůbec je?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"Akreditace je proces, kdy se sledují určité parametry, které mají vazbu a vliv na bezpečí pacienta, na poskytování kvalitní zdravotní péče na základě nejvyšší bezpečnosti. Znamená to, že nemocnice musela naplnit 74 standardů z deseti různých oblast tak, abychom tu akreditaci mohli obdržet a získat.</w:t>
      </w:r>
    </w:p>
    <w:p>
      <w:pPr/>
      <w:r>
        <w:rPr/>
        <w:t xml:space="preserve">Na získání akreditace se podíleli všichni zaměstnanci nemocnice.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"Největší míru na tom měl zdravotnický personál, ale i jiné pozice, ať už to byly provozní pozice, tak personální, musely tyto procesy podstoupit. Ta příprava trvala téměř 2 roky, protože o akreditaci jsme začali uvažovat v roce 2010, znamenalo to spoustu práce jak v oblasti poskytované zdravotní péče, předepisování léků, vyšetřování pacienta, splnění technických parametrů, zda-li zdravotnické zařízení má dostatečné vybavení pro bezpečí pacienta a tak dále a tak dále."</w:t>
      </w:r>
    </w:p>
    <w:p>
      <w:pPr/>
      <w:r>
        <w:rPr/>
        <w:t xml:space="preserve">Akreditace se uděluje maximálně na dobu tří let.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"Pokud zdravotnické zařízení bude mít zájem, aby i nadále tu akreditaci mělo, tak musí v závěru třetího roku požádat o tzv. reakreditaci, to znamená, že komise přijede znovu a přehodnotí, zda-li se v nemocnici nestalo něco, co by bránilo v prodloužení té akreditace."</w:t>
      </w:r>
    </w:p>
    <w:p>
      <w:pPr/>
      <w:r>
        <w:rPr/>
        <w:t xml:space="preserve">Získání akreditace má vliv nejen na zaměstnance, ale především na pacienty nemocnice.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"Já to vnímám jako obrovský úspěch, byť samozřejmě to začíná být dneska standardem u všech normálních nemocnic a jsem rád, že Karviná ji v tuto chvíli získala taky a může se k těmto nemocnicím přiřadit."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003/nemocnice-s-poliklinikou-v-karvineraji-ziskala-akr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2026-08-05T18:40:19+02:00</dcterms:created>
  <dcterms:modified xsi:type="dcterms:W3CDTF">2026-08-05T18:40:19+02:00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