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p>
      <w:pPr/>
      <w:r>
        <w:rPr/>
        <w:t xml:space="preserve">Flétnisté. Klavíristé, houslisté, kaybordisté, trumpetisté i kontrabasisté v sólových i skupinových provedeních skladeb autorů vážné i populární hudby předvedli, jaké pokroky pod vedením svých učitelů v tomto školním roce dosáhli. Výběr ze záznamu celého koncertu vám nabídneme v některém z prázdninových vysílání Stonavského Expresu na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206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2026-06-26T09:24:28+02:00</dcterms:created>
  <dcterms:modified xsi:type="dcterms:W3CDTF">2026-06-26T09:24:28+02:00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