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Dne sociálních služeb v Novém Jičíně</w:t>
      </w:r>
    </w:p>
    <w:p>
      <w:pPr/>
      <w:r>
        <w:rPr/>
        <w:t xml:space="preserve">Sociální služby pro seniory, rodiny, postižené nebo maminky s dětmi a další. Ať už nabídky kteréhokoliv z těchto poskytovatelů jednou využijete nebo ne, vždycky stojí za to znát možnosti, které ve městě jsou. I to je jedním z cílu Dne sociálních služeb.  Antonín Urban, vedoucí Odboru soc. věcí, MěÚ Nový Jičín:</w:t>
      </w:r>
      <w:r>
        <w:rPr>
          <w:i w:val="1"/>
          <w:iCs w:val="1"/>
        </w:rPr>
        <w:t xml:space="preserve"> „Důležité je také, že se lidé seznamují se sociálními službami v našem městě, mají k nim blíže, stejně jako poskytovatelé. Osobně mám velkou radost, že vloni, i v dobách, které jsou velmi těžké pro financování sociálních služeb, tak vloni vznikly dvě nové služby - dobrovolnictví a programy Centra pro zdravotně postižené směrem k zadluženosti občanů."</w:t>
      </w:r>
      <w:r>
        <w:rPr/>
        <w:t xml:space="preserve">  Jaroslav Dvořák (ČSSD), starosta Nového Jičína: </w:t>
      </w:r>
      <w:r>
        <w:rPr>
          <w:i w:val="1"/>
          <w:iCs w:val="1"/>
        </w:rPr>
        <w:t xml:space="preserve">„Velký dík jim patří, že se účastní našeho dne sociálních služeb. A to, že jich máme čím dál více a vzrůstající tendence znamená, že opravdu v Novém Jičíně má sociální oblast velkou tradici."</w:t>
      </w:r>
      <w:r>
        <w:rPr/>
        <w:t xml:space="preserve">  S ovečkou a zajímavou prezentací se všem představilo občanské sdružení a farma Bludička. V poslední době tady pracují i se seniory, záběr farmy je ale mnohem větší.  Gabriela Žitníková, občanské sdružení Bludička:</w:t>
      </w:r>
      <w:r>
        <w:rPr>
          <w:i w:val="1"/>
          <w:iCs w:val="1"/>
        </w:rPr>
        <w:t xml:space="preserve"> „Chodí k nám například děti z kojeneckého ústavu z Valašského Meziříčí nebo handicapovaní klienti z denního stacionáře archa z Hranic. Ale také integrujeme handicapované děti a mládež do činnosti našeho jezdeckého klubu."</w:t>
      </w:r>
      <w:r>
        <w:rPr/>
        <w:t xml:space="preserve">  Své služby prezentovala i Charita. Její zaměstnanci společně s dobrovolníky momentálně pracují na otevření nocelhárny. První nocležníky by mohla přijmout už na podzim. Další z plánovaných služeb je Bunkr pro náctileté. Ten najde své místo v bývalé Věznici u tržiště už za pár měsíců.  Roman Brzezina, ředitel Bunkru: </w:t>
      </w:r>
      <w:r>
        <w:rPr>
          <w:i w:val="1"/>
          <w:iCs w:val="1"/>
        </w:rPr>
        <w:t xml:space="preserve">„Je to takový prostor bezpečný pro ně, kde můžou trávit odpoledne, aby ho nemuseli trávit na ulicích nicneděláním. Tak právě budou mít takový atraktivní prostor, kde můžou trávit svůj volný čas."</w:t>
      </w:r>
      <w:r>
        <w:rPr/>
        <w:t xml:space="preserve">  Lenka Galiová, Oddělení sociální a bytové, MěÚ Nový Jičín: </w:t>
      </w:r>
      <w:r>
        <w:rPr>
          <w:i w:val="1"/>
          <w:iCs w:val="1"/>
        </w:rPr>
        <w:t xml:space="preserve">„Myslím si, že to je jedna ze služeb, která tady chyběla, protože máme tady poměrně rozsáhlou síť pro handicapované, máme tady nějaké služby i pro rodiny s dětmi, ale pro ty mladé děti nebo náctileté, kteří můžou mít nějaký problém, tady nic nebylo a myslím si, že to je velká škoda a snad se to do konce roku podaří a bude otevřeno."</w:t>
      </w:r>
      <w:r>
        <w:rPr/>
        <w:t xml:space="preserve">  Problémy s financováním řeší poskytovatelé sociálních služeb prakticky každý den a v celé zemi. I přesto se málokteří vzdají. Do budoucna se dívají převážně optimisticky.  Tereza Mullerová, sociální pracovnice, Eden Nový Jičín:</w:t>
      </w:r>
      <w:r>
        <w:rPr>
          <w:i w:val="1"/>
          <w:iCs w:val="1"/>
        </w:rPr>
        <w:t xml:space="preserve"> „Myslím, že se blízká na lepší zítřky, že můžeme říct, že teď se ta situace stabilizovala a krize je zažehnána." </w:t>
      </w:r>
    </w:p>
    <w:p>
      <w:pPr/>
      <w:r>
        <w:rPr/>
        <w:t xml:space="preserve">Sociální oblastí v Novém Jičíně se zabývá až do roku 2015 nový Komunitní plán rozvoje sociálních služeb, který 2. dubna schválili zastupitelé města. Ke stažení je na stránkách města, kde najdete i další novinky a informace ze sociální oblasti.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079/3-rocnik-dne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2026-06-06T19:17:27+02:00</dcterms:created>
  <dcterms:modified xsi:type="dcterms:W3CDTF">2026-06-06T19:17:27+02:00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