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10.7.2012, 01:05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Sdružení Polárka pro mentálně postižené je v ohrožení</w:t>
      </w:r>
    </w:p>
    <w:p>
      <w:pPr/>
      <w:r>
        <w:rPr/>
        <w:t xml:space="preserve">Polárka letos požádala ministerstvo práce a sociálních věcí o milion osm set tisíc korun na platy terapeutů a na provoz. Ministerstvo jí přidělilo dvě stě dvacet pět tisíc. Zařízení pak požádalo o pomoc Moravskoslezský kraj, město Bruntál a znovu ministerstvo. Odpovědi byly stejné - litujeme, nemáme peníze.</w:t>
      </w:r>
    </w:p>
    <w:p>
      <w:pPr/>
      <w:r>
        <w:rPr/>
        <w:t xml:space="preserve">Marcela Kovářová, ředitelka Polárky: </w:t>
      </w:r>
      <w:r>
        <w:rPr>
          <w:i w:val="1"/>
          <w:iCs w:val="1"/>
        </w:rPr>
        <w:t xml:space="preserve">"Pokud už nedostaneme žádné prostředky, budeme muset přistoupit ke krizovému scénáři, který představuje, že bychom službu zachovali do konce roku, ale musíme propustit stávající zaměstnance a přijmout seniory na dohodu o provedení práce za nějaké symbolické částky."</w:t>
      </w:r>
    </w:p>
    <w:p>
      <w:pPr/>
      <w:r>
        <w:rPr/>
        <w:t xml:space="preserve">Nad vodou Polárku drží už jen pomoc sponzorů.</w:t>
      </w:r>
    </w:p>
    <w:p>
      <w:pPr/>
      <w:r>
        <w:rPr/>
        <w:t xml:space="preserve">Marcela Kovářová, ředitelka Polárky:</w:t>
      </w:r>
      <w:r>
        <w:rPr>
          <w:i w:val="1"/>
          <w:iCs w:val="1"/>
        </w:rPr>
        <w:t xml:space="preserve"> "Mluvíme o tom i se sponzory, které oslovujeme, tak sponzoři si myslí, že by mělo být různé financování tady těchto služeb, ale platy terapeutů, na to by měl rozhodně přispívat stát."</w:t>
      </w:r>
    </w:p>
    <w:p>
      <w:pPr/>
      <w:r>
        <w:rPr/>
        <w:t xml:space="preserve">Polárka v Bruntále nemá odpovídající náhradu. Její uzavření by klienty přivedlo do neřešitelné situace.</w:t>
      </w:r>
    </w:p>
    <w:p>
      <w:pPr/>
      <w:r>
        <w:rPr/>
        <w:t xml:space="preserve">Kristýna Bridziková, terapeutka:</w:t>
      </w:r>
      <w:r>
        <w:rPr>
          <w:i w:val="1"/>
          <w:iCs w:val="1"/>
        </w:rPr>
        <w:t xml:space="preserve"> "Chodí tady dvacet čtyři uživatelů, nechodí teda každý den stejný počet, a jsou z blízkého okolí nebo přímo z Bruntálu."</w:t>
      </w:r>
    </w:p>
    <w:p>
      <w:pPr/>
      <w:r>
        <w:rPr/>
        <w:t xml:space="preserve">Anketa, uživatelé terapeutické dílny: </w:t>
      </w:r>
      <w:r>
        <w:rPr>
          <w:i w:val="1"/>
          <w:iCs w:val="1"/>
        </w:rPr>
        <w:t xml:space="preserve">"Líbí se mi tady moc, nejvíce se mi líbí pletení košíků a muzikoterapie." "Chodím pondělí, úterý, středa a pátek."</w:t>
      </w:r>
    </w:p>
    <w:p>
      <w:pPr/>
      <w:r>
        <w:rPr/>
        <w:t xml:space="preserve">Jana Kaufová, terapeutka: </w:t>
      </w:r>
      <w:r>
        <w:rPr>
          <w:i w:val="1"/>
          <w:iCs w:val="1"/>
        </w:rPr>
        <w:t xml:space="preserve">"Bylo by velice smutné, kdyby toto sdružení kvůli tomu, že se nedostane na platy, skončilo. Takže vás všechny žádám, všechny prosím, za všechny klienty, jestli byte nám nemohli pomoci toto sdružení udržet."</w:t>
      </w:r>
    </w:p>
    <w:p>
      <w:pPr/>
      <w:r>
        <w:rPr/>
        <w:t xml:space="preserve">Uživatelka dílny: </w:t>
      </w:r>
      <w:r>
        <w:rPr>
          <w:i w:val="1"/>
          <w:iCs w:val="1"/>
        </w:rPr>
        <w:t xml:space="preserve">"Ať nám v celé v celé České republice přispějou peníze, ať to neshrábnou všechno do kapes. Tohle je pro poslance."</w:t>
      </w:r>
    </w:p>
    <w:p>
      <w:pPr/>
      <w:r>
        <w:rPr/>
        <w:t xml:space="preserve">Polárka se snaží získat peníze jak jen to jde. Prodává třeba výrobky klientů ve svém obchůdku, letos uspořádala dobročinný ples a podobně. Získané prostředky jsou ale jenom kapkou v moři.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141/sdruzeni-polarka-pro-mentalne-postizene-je-v-ohr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2026-05-31T11:06:34+02:00</dcterms:created>
  <dcterms:modified xsi:type="dcterms:W3CDTF">2026-05-31T11:06:34+02:00</dcterms:modified>
</cp:coreProperties>
</file>

<file path=docProps/custom.xml><?xml version="1.0" encoding="utf-8"?>
<Properties xmlns="http://schemas.openxmlformats.org/officeDocument/2006/custom-properties" xmlns:vt="http://schemas.openxmlformats.org/officeDocument/2006/docPropsVTypes"/>
</file>