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v létě opraví 11 úseků silnic</w:t>
      </w:r>
    </w:p>
    <w:p>
      <w:pPr/>
      <w:r>
        <w:rPr/>
        <w:t xml:space="preserve">Rekonstrukce na silnicích druhých a třetích tříd začaly najednou na několika místech Moravskoslezského kraje už na konci června. Vybrány byly ty silnice, které byly nejvíce poničené po poslední zimě.</w:t>
      </w:r>
    </w:p>
    <w:p>
      <w:pPr/>
      <w:r>
        <w:rPr/>
        <w:t xml:space="preserve">V Palkovicích se opravuje asi 3,5 km dlouhý úsek silnice. Stát to bude 21 mil. Kč. Silnice v úseku Palkovice Myslík byla nejprve zfrézována a v těchto dnech už silničáři pokládají asfaltový povrch. Doprava je v těchto místech svedena do jednoho pruhu a provoz řídí semafory.</w:t>
      </w:r>
    </w:p>
    <w:p>
      <w:pPr/>
      <w:r>
        <w:rPr/>
        <w:t xml:space="preserve">Anketa, obyvatelé Palkovic a okolí:  1. </w:t>
      </w:r>
      <w:r>
        <w:rPr>
          <w:i w:val="1"/>
          <w:iCs w:val="1"/>
        </w:rPr>
        <w:t xml:space="preserve">"Díry, špatně se tu jezdilo, stav byl strašný, jsme rádi, že se to opravuje."</w:t>
      </w:r>
      <w:r>
        <w:rPr/>
        <w:t xml:space="preserve"> 2. </w:t>
      </w:r>
      <w:r>
        <w:rPr>
          <w:i w:val="1"/>
          <w:iCs w:val="1"/>
        </w:rPr>
        <w:t xml:space="preserve">"Hlavně po zimě tady byly díry a už je to lepší."</w:t>
      </w:r>
    </w:p>
    <w:p>
      <w:pPr/>
      <w:r>
        <w:rPr/>
        <w:t xml:space="preserve">Na většině míst už se pracuje. Nejsložitější úseky by měly být dokončeny v prosinci letošního roku.</w:t>
      </w:r>
    </w:p>
    <w:p>
      <w:pPr/>
      <w:r>
        <w:rPr/>
        <w:t xml:space="preserve">Šárka Vlčková, mluvčí MS kraje:</w:t>
      </w:r>
      <w:r>
        <w:rPr>
          <w:i w:val="1"/>
          <w:iCs w:val="1"/>
        </w:rPr>
        <w:t xml:space="preserve"> "V současné době se pracuje na 11 úsecích v celém kraji a doby realizací se pohybují od 60 do 150 dnů."</w:t>
      </w:r>
    </w:p>
    <w:p>
      <w:pPr/>
      <w:r>
        <w:rPr/>
        <w:t xml:space="preserve">Hynek Orság, vedoucí odboru Evropských projektů MSK: </w:t>
      </w:r>
      <w:r>
        <w:rPr>
          <w:i w:val="1"/>
          <w:iCs w:val="1"/>
        </w:rPr>
        <w:t xml:space="preserve">"Patříme mezi nejúspěšnější kraje v celé republice v počtu podaných žádostí, v objemu čerpaných peněz, v úspěšnosti jsme dokonce i na prvním místě."</w:t>
      </w:r>
    </w:p>
    <w:p>
      <w:pPr/>
      <w:r>
        <w:rPr/>
        <w:t xml:space="preserve">Řidiči se tak musejí obrnit trpělivostí. Většina oprav skončí už v září a nové silnice jistě stojí zato.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2213/kraj-v-lete-opravi-11-useku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2026-06-28T01:11:24+02:00</dcterms:created>
  <dcterms:modified xsi:type="dcterms:W3CDTF">2026-06-28T01:11:24+02:00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