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1.8.2012, 03:17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Pohádkové leporelo na karvinském náměstí</w:t>
      </w:r>
    </w:p>
    <w:p>
      <w:pPr/>
      <w:r>
        <w:rPr/>
        <w:t xml:space="preserve">Brněnské divadlo Kamarádi hraje divadlo pro dětské publikum už pětadvacet let. Vystupuje se svým představením po celé České republice a v Karviné rozhodně není poprvé.</w:t>
      </w:r>
    </w:p>
    <w:p>
      <w:pPr/>
      <w:r>
        <w:rPr/>
        <w:t xml:space="preserve">Vojtěch Polanský, autor představení: </w:t>
      </w:r>
      <w:r>
        <w:rPr>
          <w:i w:val="1"/>
          <w:iCs w:val="1"/>
        </w:rPr>
        <w:t xml:space="preserve">"Kamarádi proto, že to děláme pro děti a s dětmi, hrajeme si s nimi, to je základní filozofie. Vždycky to je o tom, že tam musí být dobrá muzika, písničky, legrace a musí to o něčem být, že to musí něco přinést, to představení."</w:t>
      </w:r>
    </w:p>
    <w:p>
      <w:pPr/>
      <w:r>
        <w:rPr/>
        <w:t xml:space="preserve">Jejich repertoár obsahuje 13 autorských představení, které hrají pouze tři herci. Tato sestava se od vzniku divadla nezměnila.</w:t>
      </w:r>
    </w:p>
    <w:p>
      <w:pPr/>
      <w:r>
        <w:rPr/>
        <w:t xml:space="preserve">Vojtěch Polanský, autor představení: </w:t>
      </w:r>
      <w:r>
        <w:rPr>
          <w:i w:val="1"/>
          <w:iCs w:val="1"/>
        </w:rPr>
        <w:t xml:space="preserve">"Funguje nám to úžasně. Moc si toho vážíme, je to dar. Tady v Karviné si pro děti připravili pohádkové leporelo nazvané Kamarádi ve školce aneb Pohádková školka. Ty pohádky všichni znají a tam si ty děti s námi zahrají, když hrajeme Sněhurku a sedm trpaslíků, tak vezmeme trpaslíky v hledišti, samozřejmě."</w:t>
      </w:r>
    </w:p>
    <w:p>
      <w:pPr/>
      <w:r>
        <w:rPr/>
        <w:t xml:space="preserve">Děti si představení opravdu užily. Prozradily nám, že pohádky k jejich dětství neodmyslitelně patří.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"Já mám všechny pohádky rád nebo mě baví, nedívám se na ty bojové, ale co uvidíme, tak to obkreslujeme, vždycky se na to díváme a kreslíme to."</w:t>
      </w:r>
      <w:r>
        <w:rPr/>
        <w:t xml:space="preserve"> 2. </w:t>
      </w:r>
      <w:r>
        <w:rPr>
          <w:i w:val="1"/>
          <w:iCs w:val="1"/>
        </w:rPr>
        <w:t xml:space="preserve">"Já mám třeba ráda Červenou Karkulku, jak hraje v té televizi, tak se mi líbí ty její šaty."</w:t>
      </w:r>
      <w:r>
        <w:rPr/>
        <w:t xml:space="preserve"> 3. </w:t>
      </w:r>
      <w:r>
        <w:rPr>
          <w:i w:val="1"/>
          <w:iCs w:val="1"/>
        </w:rPr>
        <w:t xml:space="preserve">"Já mám rád Sněhurku a sedm trpaslíků, protože se mi tam líbí ti trpaslíci."</w:t>
      </w:r>
    </w:p>
    <w:p>
      <w:pPr/>
      <w:r>
        <w:rPr/>
        <w:t xml:space="preserve">Autor představení Vojta Polanský bere vystupování pro děti jako velký dar.</w:t>
      </w:r>
    </w:p>
    <w:p>
      <w:pPr/>
      <w:r>
        <w:rPr/>
        <w:t xml:space="preserve">Vojtěch Polanský, autor představení: </w:t>
      </w:r>
      <w:r>
        <w:rPr>
          <w:i w:val="1"/>
          <w:iCs w:val="1"/>
        </w:rPr>
        <w:t xml:space="preserve">"To je radost, toto. Kdysi nám řekl Petr Čepek, velký herec: "Co vám mám povídat, vždyť to musíte vidět z toho hlediště, že vám to funguje," a nám to funguje, zaplať Pánbůh."</w:t>
      </w:r>
    </w:p>
    <w:p>
      <w:pPr/>
      <w:r>
        <w:rPr/>
        <w:t xml:space="preserve">Snad to hercům divadla Kamarádi bude fungovat ještě hezkou řádku let, ono vidět usmívající se a spokojené děti stojí za 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40/pohadkove-leporelo-na-karv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2026-08-05T21:54:15+02:00</dcterms:created>
  <dcterms:modified xsi:type="dcterms:W3CDTF">2026-08-05T21:54:15+02:00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