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vyzdobily obrazy čekárny nemocnice</w:t>
      </w:r>
    </w:p>
    <w:p>
      <w:pPr/>
      <w:r>
        <w:rPr/>
        <w:t xml:space="preserve">Děti ze ZUŠ Leoše Janáčka darovaly havířovské nemocnici krásné obrazy. Jejich práci vysoce ocenili i pozvaní akademičtí malíři. Ti konstatovali, že za takovou práci by se nemusel stydět ani profesionální malíř. Malby nyní zdobí čekárny ambulancí.</w:t>
      </w:r>
    </w:p>
    <w:p>
      <w:pPr/>
      <w:r>
        <w:rPr/>
        <w:t xml:space="preserve">Markéta Janková, ředitelka ZUŠ: </w:t>
      </w:r>
      <w:r>
        <w:rPr>
          <w:i w:val="1"/>
          <w:iCs w:val="1"/>
        </w:rPr>
        <w:t xml:space="preserve">"Z výtvarného oboru jsme vybírali obrázky, aby to pak oslovilo pacienty, kteří tady budou chodit, aby to na ně zapůsobilo a dýchlo to, takovou tou dětskou duší. Jsme rádi, i děti, že jejich obrázky budou obdivovat nejen u nás ve škole, ale také obyvatelé Havířova."</w:t>
      </w:r>
    </w:p>
    <w:p>
      <w:pPr/>
      <w:r>
        <w:rPr/>
        <w:t xml:space="preserve">Ředitel nemocnice, Jan Ferenc, nejenže si tohoto daru velice cení, ale hned zrealizoval i nápad, jak dětem udělat radost. Jan Ferenc, ředitel nemocnice:</w:t>
      </w:r>
      <w:r>
        <w:rPr>
          <w:i w:val="1"/>
          <w:iCs w:val="1"/>
        </w:rPr>
        <w:t xml:space="preserve"> "Napadlo mě, že uděláme z toho takovou i zajímavou, odbornou debatu, takže jsme pozvali dva akademické malíře, kteří viděli ta díla, zhodnotili a vybrali těch sedm nejlepších. A myslím si, že i pro ty děti s tím věnováním knih, a že tam budou podepsáni ti malíři a sochaři, tak je to pro ty děti také úžasné."</w:t>
      </w:r>
    </w:p>
    <w:p>
      <w:pPr/>
      <w:r>
        <w:rPr/>
        <w:t xml:space="preserve">Umělci především vidí přínos v energii, která z maleb číší. Vladislav Rašík, akademický malíř: </w:t>
      </w:r>
      <w:r>
        <w:rPr>
          <w:i w:val="1"/>
          <w:iCs w:val="1"/>
        </w:rPr>
        <w:t xml:space="preserve">"Především jsem obdivoval, na jaké úrovni ta tvorba těch dětí je. To znamená, že mají dobré vedení, a myslím si, že hlavní přínos takové té dětské tvorby je přínosem i pro dospělého člověka, protože ta energie, kterou bezprostředně do toho dítě vloží, je cítit také potom dále. Je to krásné, že nám děti dodávají, těm starším energii."</w:t>
      </w:r>
    </w:p>
    <w:p>
      <w:pPr/>
      <w:r>
        <w:rPr/>
        <w:t xml:space="preserve">Rudolf Štafa, malíř, sochař, restaurátor: </w:t>
      </w:r>
      <w:r>
        <w:rPr>
          <w:i w:val="1"/>
          <w:iCs w:val="1"/>
        </w:rPr>
        <w:t xml:space="preserve">"Hotoví umělci. To je opravdu vyznamenání pro to dítě. To mě zaujalo hned, když jsem šel a nechtěl jsem předem říct, že se mi líbí, je to jeden z nejlepších."</w:t>
      </w:r>
    </w:p>
    <w:p>
      <w:pPr/>
      <w:r>
        <w:rPr/>
        <w:t xml:space="preserve">Vedení nemocnice i ředitelka umělecké školy věří, že spolupráce teprve začíná.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31/deti-vyzdobily-obrazy-cekarny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2026-04-10T21:49:56+02:00</dcterms:created>
  <dcterms:modified xsi:type="dcterms:W3CDTF">2026-04-10T21:49:56+02:00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