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Přibývá pacientů s poruchou příjmu potravy</w:t>
      </w:r>
    </w:p>
    <w:p>
      <w:pPr/>
      <w:r>
        <w:rPr/>
        <w:t xml:space="preserve">Typickým chováním člověka s poruchou příjmu potravy je schovat se s jídlem tak, aby ho nikdo neviděl a pořádně si ho vychutnat. Brzy ale přichází na řadu výčitky a ty i s jídlem končí v záchodové míse.</w:t>
      </w:r>
    </w:p>
    <w:p>
      <w:pPr/>
      <w:r>
        <w:rPr/>
        <w:t xml:space="preserve">Přesně tak popisuje každodenní rituál bulimika 37letá paní Starostková z Orlové. Problémy s jídlem začala mít v patnácti letech. Důvod? Touha prosadit se v kolektivu. Dana Starostková, bývalá bulimička:</w:t>
      </w:r>
      <w:r>
        <w:rPr>
          <w:i w:val="1"/>
          <w:iCs w:val="1"/>
        </w:rPr>
        <w:t xml:space="preserve"> "Po dvou letech pravidelného zvracení už jsem měla zdravotní problémy."</w:t>
      </w:r>
    </w:p>
    <w:p>
      <w:pPr/>
      <w:r>
        <w:rPr/>
        <w:t xml:space="preserve">Navíc měla paní Dana problémy s alkoholem. Dana Starostková, bývalá bulimička:</w:t>
      </w:r>
      <w:r>
        <w:rPr>
          <w:i w:val="1"/>
          <w:iCs w:val="1"/>
        </w:rPr>
        <w:t xml:space="preserve"> "Kdyby to moje pití nebylo vidět, tak bych ty problémy vůbec neřešila."</w:t>
      </w:r>
    </w:p>
    <w:p>
      <w:pPr/>
      <w:r>
        <w:rPr/>
        <w:t xml:space="preserve">Dnes dělá vystudovaná zdravotní sestra sociální poradenství pro nemocné anorexií a bulimií. Těch, kteří nepřijímají vůbec žádné jídlo tedy anoretiků, ale i bulimiků, jednoznačně přibylo.</w:t>
      </w:r>
    </w:p>
    <w:p>
      <w:pPr/>
      <w:r>
        <w:rPr/>
        <w:t xml:space="preserve">Kristýna Pavlíková, lékařka psychiatrického oddělení Ostrava:</w:t>
      </w:r>
      <w:r>
        <w:rPr>
          <w:i w:val="1"/>
          <w:iCs w:val="1"/>
        </w:rPr>
        <w:t xml:space="preserve"> "V důsledku anorexie je u těchto lidí zřetelná podváha, dochází tam k různým tělesným komplikacím a to je ten důvod, že tu péči vyhledají."</w:t>
      </w:r>
    </w:p>
    <w:p>
      <w:pPr/>
      <w:r>
        <w:rPr/>
        <w:t xml:space="preserve">Největší problémy mají ženy v pubertě. Začíná to nevinnou touhou po takzvaném ideálu krásy a končí neschopností nemoc si připustit a v neposlední řadě také obrovskými zdravotními komplikacemi.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244/pribyva-pacientu-s-poruchou-prijmu-po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2026-07-25T20:24:27+02:00</dcterms:created>
  <dcterms:modified xsi:type="dcterms:W3CDTF">2026-07-25T20:24:27+02:00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