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kanalizace v Havířově je z poloviny vybudována</w:t>
      </w:r>
    </w:p>
    <w:p>
      <w:pPr/>
      <w:r>
        <w:rPr/>
        <w:t xml:space="preserve">V březnu začala největší stavba v dějinách Havířova a tou je odkanalizování okrajových částí města. Práce se rozjeli rychlým tempem a v současné době je zhotovitel dokonce v časovém předstihu.</w:t>
      </w:r>
    </w:p>
    <w:p>
      <w:pPr/>
      <w:r>
        <w:rPr/>
        <w:t xml:space="preserve">Petr Smrček, náměstek primátora (ČSSD): </w:t>
      </w:r>
      <w:r>
        <w:rPr>
          <w:i w:val="1"/>
          <w:iCs w:val="1"/>
        </w:rPr>
        <w:t xml:space="preserve">„Samozřejmě, co se týče postupu realizace budování kanalizace v jednotlivých částech města, tak si myslíme, že vše běží perfektně. Dokonce jsme v předstihu, co se týče harmonogramu. Řádně se profinancovává stavba a první peníze už městu chodí na účet. Konkrétně se jedná o čásku 70 milionů korun. Nejvíce práce se udělalo v Dolních Datyních."</w:t>
      </w:r>
    </w:p>
    <w:p>
      <w:pPr/>
      <w:r>
        <w:rPr/>
        <w:t xml:space="preserve">Radoslav Basel, vedoucí odporu investic:</w:t>
      </w:r>
      <w:r>
        <w:rPr>
          <w:i w:val="1"/>
          <w:iCs w:val="1"/>
        </w:rPr>
        <w:t xml:space="preserve"> „Máme vystaveno více než padesát procent. Největší pokrok je v části města Dolní Datyně, kde jsme zhruba na 75 procentech. Investičních nákladů jsme už proinvestovali více než padesát procent. Další částky jsou připraveny ke schválení." </w:t>
      </w:r>
    </w:p>
    <w:p>
      <w:pPr/>
      <w:r>
        <w:rPr/>
        <w:t xml:space="preserve">Fyzicky jde na stavbě vidět, že hlavní stoky jsou zakopány a v mnoha lokalitách se začíná pokládat nový asfaltový povrch.</w:t>
      </w:r>
    </w:p>
    <w:p>
      <w:pPr/>
      <w:r>
        <w:rPr/>
        <w:t xml:space="preserve">Radoslav Basel, vedoucí odporu investic: </w:t>
      </w:r>
      <w:r>
        <w:rPr>
          <w:i w:val="1"/>
          <w:iCs w:val="1"/>
        </w:rPr>
        <w:t xml:space="preserve">„Občany nejvíce trápí, to že se nemají ke svým domům, jak dostat autem, my to reflektujeme. Dost často se mění, jak se kanalizace buduje, objízdné trasy. Tyto práce jsou koordinovány i se záchrannými složkami a jsou koordinovány i se samotnou stavbou kanalizace. Současný stav komunikací, které jsou dotčeny výstavbou kanalizace, bude proveden tak, že dojde ke kompletní výměně za nový asfaltový povrch tak, jako vidíme na ulici Budovatelů, kde už k tomuto došlo."</w:t>
      </w:r>
    </w:p>
    <w:p>
      <w:pPr/>
      <w:r>
        <w:rPr/>
        <w:t xml:space="preserve">Celou stavbu dozoruje externí firma, která je zodpovědná za kontrolu prováděných prací.</w:t>
      </w:r>
    </w:p>
    <w:p>
      <w:pPr/>
      <w:r>
        <w:rPr/>
        <w:t xml:space="preserve">Vladimír Martinák, zástupce vedoucího týmu Správce stavby: </w:t>
      </w:r>
      <w:r>
        <w:rPr>
          <w:i w:val="1"/>
          <w:iCs w:val="1"/>
        </w:rPr>
        <w:t xml:space="preserve">„Pravidelně se scházíme každý týden. Probíhají tady měsíční porady, na které jezdí Státní fond, který kontroluje měsíční prostavěnost, která je následně fakturována. Pokud my vydáme závěrečné stanovisko, že je vše v pořádku, pak je fakturace provedena."</w:t>
      </w:r>
    </w:p>
    <w:p>
      <w:pPr/>
      <w:r>
        <w:rPr/>
        <w:t xml:space="preserve">Ukončení celé stavby odkanalizování městských okrajových částí je naplánováno na září roku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528/vystavba-kanalizace-v-havirove-je-z-poloviny-vybud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2026-08-17T01:06:36+02:00</dcterms:created>
  <dcterms:modified xsi:type="dcterms:W3CDTF">2026-08-17T01:06:36+02:00</dcterms:modified>
</cp:coreProperties>
</file>

<file path=docProps/custom.xml><?xml version="1.0" encoding="utf-8"?>
<Properties xmlns="http://schemas.openxmlformats.org/officeDocument/2006/custom-properties" xmlns:vt="http://schemas.openxmlformats.org/officeDocument/2006/docPropsVTypes"/>
</file>