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na pomoc havířovským jeslím</w:t>
      </w:r>
    </w:p>
    <w:p>
      <w:pPr/>
      <w:r>
        <w:rPr/>
        <w:t xml:space="preserve">Starší nábytek, ne příliš mnoho hraček, zanedbaná zahrada. Rodiče jsou přesto vděčni, že mají kam svá batolata umístit a váží si kvalitního personálu. S nápadem, jak zařízení pomoct přišla majitelka květinové galerie, která uspořádá modní přehlídku dětí. Výtěžek půjde jeslím a dětskému domovu.</w:t>
      </w:r>
    </w:p>
    <w:p>
      <w:pPr/>
      <w:r>
        <w:rPr/>
        <w:t xml:space="preserve">Petra Benešová, majitelka květinové galérie: </w:t>
      </w:r>
      <w:r>
        <w:rPr>
          <w:i w:val="1"/>
          <w:iCs w:val="1"/>
        </w:rPr>
        <w:t xml:space="preserve">„Já jsem chtěla vyloženě předvést rodičům, že máme schopné, šikovné děti. Ať jsou to ty nejmenší z jeslí, školek, dětských domovů nebo postižené děti. Tématicky jsme to naladili na módu, protože to chceme udělat i pro maminky, aby si mohly klidně odpočinout, podívat se na módní trendy." </w:t>
      </w:r>
    </w:p>
    <w:p>
      <w:pPr/>
      <w:r>
        <w:rPr/>
        <w:t xml:space="preserve">Do akce děti sami sobě se zapojí i Poradenské centrum pro rodinu a dítě, které pomáhá zejména dětem s postižením.</w:t>
      </w:r>
    </w:p>
    <w:p>
      <w:pPr/>
      <w:r>
        <w:rPr/>
        <w:t xml:space="preserve">Yvona Osmanczyková, vedoucí Poradenského střediska pro rodinu a dítě: </w:t>
      </w:r>
      <w:r>
        <w:rPr>
          <w:i w:val="1"/>
          <w:iCs w:val="1"/>
        </w:rPr>
        <w:t xml:space="preserve">„Když si člověk uvědomí, že jsme v 21. století, tak já bych si představovala, aby ta vybavenost a ty možnosti pro ty děti byly lepší. To znamená, že když mají takovou prostornou zahradu, tak ji vybavit něčím, ať si tam děti mohou hrát, bavit se."</w:t>
      </w:r>
    </w:p>
    <w:p>
      <w:pPr/>
      <w:r>
        <w:rPr/>
        <w:t xml:space="preserve">Anketa: rodiče dětí:</w:t>
      </w:r>
      <w:r>
        <w:rPr>
          <w:i w:val="1"/>
          <w:iCs w:val="1"/>
        </w:rPr>
        <w:t xml:space="preserve"> „Myslím, že to je dobrý nápad. Alespoň ty jesle budou lépe vypadat." „My se zúčastníme akce i s manželem a rádi."</w:t>
      </w:r>
      <w:r>
        <w:rPr/>
        <w:t xml:space="preserve"> </w:t>
      </w:r>
      <w:r>
        <w:rPr>
          <w:i w:val="1"/>
          <w:iCs w:val="1"/>
        </w:rPr>
        <w:t xml:space="preserve">„Mně se nápad líbí a my se asi zúčastníme i aktivně a s jeslemi jsem spokojen." </w:t>
      </w:r>
    </w:p>
    <w:p>
      <w:pPr/>
      <w:r>
        <w:rPr/>
        <w:t xml:space="preserve">Módní přehlídka s modely, které si děti samy vyrobí se uskuteční 4. prosince ve Společenském domě Reneta. Celá akce bude pod záštitou primátora města a jeho manželky.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01/modni-prehlidka-na-pomoc-havirovskym-jes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