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novinky v pojištění vozidel</w:t>
      </w:r>
    </w:p>
    <w:p>
      <w:pPr/>
      <w:r>
        <w:rPr/>
        <w:t xml:space="preserve">Od ledna příštího roku vstupuje v platnost novela zákona o pojištění odpovědnosti z provozu vozidla. Vlastníci nepojištěných vozidel tak zaplatí za každý „nepojištěný den" příspěvek ve výši 20 až 300 korun, podle druhu vozidla.</w:t>
      </w:r>
    </w:p>
    <w:p>
      <w:pPr/>
      <w:r>
        <w:rPr/>
        <w:t xml:space="preserve">Jana Michaličková z odboru dopravy Karviná k tomu říká: </w:t>
      </w:r>
      <w:r>
        <w:rPr>
          <w:i w:val="1"/>
          <w:iCs w:val="1"/>
        </w:rPr>
        <w:t xml:space="preserve">„Jde o to, že by vlastníci nepojištěných vozidel měli od ledna příštího roku platit za každý den nepojištěného vozidla jakýsi příspěvek ve výši 20 až 300 sta korun, podle druhu vozidla." </w:t>
      </w:r>
    </w:p>
    <w:p>
      <w:pPr/>
      <w:r>
        <w:rPr/>
        <w:t xml:space="preserve">A není to změna jediná. Další najdete v zákonu o podmínkách provozu vozidel na pozemních komunikacích. Týká se těch majitelů, kteří chtějí své auto trvale vyřadit z provozu. </w:t>
      </w:r>
      <w:r>
        <w:rPr>
          <w:i w:val="1"/>
          <w:iCs w:val="1"/>
        </w:rPr>
        <w:t xml:space="preserve">„Do konce tohoto roku musí žadatel, k žádosti o trvalé vyřazení vozidla z provozu, doložit také doklad o ekologické likvidaci vozidla. Od ledna příštího roku navíc přibyla ta možnost, že vozidlo může být trvale vyřazeno i v případě, že zanikl účel jeho využití a to byl provoz na komunikacích. Nově můžeme vyřadit vozidlo, když vlastník doloží způsob jeho dalšího využití, nejčastěji tedy jeho rozebrání na náhradní díly,"</w:t>
      </w:r>
      <w:r>
        <w:rPr/>
        <w:t xml:space="preserve"> vysvětluje Jana Michaličková a dodává: </w:t>
      </w:r>
      <w:r>
        <w:rPr>
          <w:i w:val="1"/>
          <w:iCs w:val="1"/>
        </w:rPr>
        <w:t xml:space="preserve">„V uplynulých dnech jsme zaznamenali větší zájem občanů o výdej dat, v tom smyslu, jaká vozidla jsou registrována na určitou osobu a potom zájem o dočasné nebo trvalé vyřazení vozidel z provozu."</w:t>
      </w:r>
    </w:p>
    <w:p>
      <w:pPr/>
      <w:r>
        <w:rPr/>
        <w:t xml:space="preserve">Doklad o ekologické likvidaci vydává každé pověřené autovrakoviště.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/pozor-na-novinky-v-pojisteni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2026-06-24T09:04:27+02:00</dcterms:created>
  <dcterms:modified xsi:type="dcterms:W3CDTF">2026-06-24T09:04:27+02:00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