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mezi Rychvaldem a Bohumínem dokončena</w:t>
      </w:r>
    </w:p>
    <w:p>
      <w:pPr/>
      <w:r>
        <w:rPr/>
        <w:t xml:space="preserve">Silnice z Rychvaldu do Bohumína Záblatí patří mezi nejfrekventovaňejší tahy v této oblasti kraje. Spousta obyvatel jezdí do Bohumína za prací a další tisíce tudy denně projíždějí. Silnice ale byla nevyhovující a žádnou výjimkou zde nebyly nehody.</w:t>
      </w:r>
    </w:p>
    <w:p>
      <w:pPr/>
      <w:r>
        <w:rPr/>
        <w:t xml:space="preserve">Šárka Kapková (NEZ), starostka Rychvaldu:</w:t>
      </w:r>
      <w:r>
        <w:rPr>
          <w:i w:val="1"/>
          <w:iCs w:val="1"/>
        </w:rPr>
        <w:t xml:space="preserve"> "Je to spojnice mezi okolními městy - Orlová, Bohumín a myslím, že ten třičtvrtě rok, kdy jsme byly bez ní a jezdili jsme po objízdných trasách, tak si myslím, že si to teď ti občané užijí."</w:t>
      </w:r>
    </w:p>
    <w:p>
      <w:pPr/>
      <w:r>
        <w:rPr/>
        <w:t xml:space="preserve">Po dokončení stavby nové silnice si mohou místní lidé oddychnout. Ve dvoukilometrovoém úseku byla silnice snížena až o 1 metr a hlavně rozšířena. Nový je i chodník včetně sjezdů k domkům.</w:t>
      </w:r>
    </w:p>
    <w:p>
      <w:pPr/>
      <w:r>
        <w:rPr/>
        <w:t xml:space="preserve">Anketa, obyvatelé Rychvaldu: </w:t>
      </w:r>
      <w:r>
        <w:rPr>
          <w:i w:val="1"/>
          <w:iCs w:val="1"/>
        </w:rPr>
        <w:t xml:space="preserve">"Cesta byla velice špatná, čekali jsme na ni jak na boží smilování." "Kámen úrazu byl, když jely dva kamiony, to byla hrůza." </w:t>
      </w:r>
    </w:p>
    <w:p>
      <w:pPr/>
      <w:r>
        <w:rPr/>
        <w:t xml:space="preserve">Z 56 milionů zaplatila 38 Evropská unie, 16 dal kraj a 2 miliony samotná obec Rychvald.</w:t>
      </w:r>
    </w:p>
    <w:p>
      <w:pPr/>
      <w:r>
        <w:rPr/>
        <w:t xml:space="preserve">Miroslav Novák (ČSSD) hejtman MS kraje:</w:t>
      </w:r>
      <w:r>
        <w:rPr>
          <w:i w:val="1"/>
          <w:iCs w:val="1"/>
        </w:rPr>
        <w:t xml:space="preserve"> "My jsme úspěšní v tom duchu, že na většinu staveb získáváme až 70 procent úhrady z Evropských prostředků."</w:t>
      </w:r>
    </w:p>
    <w:p>
      <w:pPr/>
      <w:r>
        <w:rPr/>
        <w:t xml:space="preserve">Rekonstrukce tohoto úseku je součástí projektu Silnice 2010, který obsahuje ještě stavbu v Opavě a ve Frýdlantě.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776/silnice-mezi-rychvaldem-a-bohuminem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2026-04-21T14:13:30+02:00</dcterms:created>
  <dcterms:modified xsi:type="dcterms:W3CDTF">2026-04-21T14:13:30+02:00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