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Očkování proti žloutence začalo</w:t>
      </w:r>
    </w:p>
    <w:p>
      <w:pPr/>
      <w:r>
        <w:rPr/>
        <w:t xml:space="preserve">V ordinacích dětských lékařů na Novojičínsku začalo plošné očkování proti žloutence typu A v polovině minulého týdne. Čekárny hned zaplnily desítky dětí s rodiči.</w:t>
      </w:r>
    </w:p>
    <w:p>
      <w:pPr/>
      <w:r>
        <w:rPr/>
        <w:t xml:space="preserve">Anketa, rodiče a děti: </w:t>
      </w:r>
      <w:r>
        <w:rPr>
          <w:i w:val="1"/>
          <w:iCs w:val="1"/>
        </w:rPr>
        <w:t xml:space="preserve">1. "Bolelo to." A bála ses předtím? "Ne." 2. "Děti všechno možné chytají na pískovišti, všude jsou samé výkaly od toho. Je to dobrá věc, no." 3. "Člověk je teď rád za každou pomoc, takže pokud ten stát tak pomůže, tak tak je to dobře."</w:t>
      </w:r>
    </w:p>
    <w:p>
      <w:pPr/>
      <w:r>
        <w:rPr/>
        <w:t xml:space="preserve">Ludmila Máslová, protiepidemické oddělení KHS Nový Jičín: </w:t>
      </w:r>
      <w:r>
        <w:rPr>
          <w:i w:val="1"/>
          <w:iCs w:val="1"/>
        </w:rPr>
        <w:t xml:space="preserve">"V loňském roce v našem kraji Moravskoslezském byl zvýšený výskyt virové hepatitidy typu A hlavně v okrese Frýdek-Místek, takže vždycky je potenciální riziko, že k tomuto onemocnění může dojít. A víte, že v době záplav byly vyplavené septiky, kanalizace, různé skládky, takže to riziko opravdu vždycky je a je velké."</w:t>
      </w:r>
    </w:p>
    <w:p>
      <w:pPr/>
      <w:r>
        <w:rPr/>
        <w:t xml:space="preserve">O povinném plošném očkování dětí ve věku 3 až 5 let rozhodlo Ministerstvo zdravotnictví, které jej také platí. V tomto týdnu začíná také očkování dětí od 6 do 15 let. V tomto případě vakcínu platí kraj a očkování je dobrovolné. Lékaři přesto radí, ať jej lidé využijí.</w:t>
      </w:r>
    </w:p>
    <w:p>
      <w:pPr/>
      <w:r>
        <w:rPr/>
        <w:t xml:space="preserve">Aleš Polách, dětský lékař, Nový Jičín: </w:t>
      </w:r>
      <w:r>
        <w:rPr>
          <w:i w:val="1"/>
          <w:iCs w:val="1"/>
        </w:rPr>
        <w:t xml:space="preserve">"Není žádná jiná prevence proti žloutence typu A než očkování. Mýt ruce si opravdu nestačí. Takže v podstatě je to to nejlepší, co můžou rodiče v zaplavených oblastech dělat."</w:t>
      </w:r>
    </w:p>
    <w:p>
      <w:pPr/>
      <w:r>
        <w:rPr/>
        <w:t xml:space="preserve">Očkování proti žloutence typu A se v obou věkových kategoriích týká asi 1500 dětí. Rodiče dětí byli o očkování předem vyrozuměni dopisem či telefonicky. Týká se všech dětí z novojičínských místní částí Žilina a Bludovice a dále obcí Životice, Hodslavice, Šenov, Kunín, Jeseník nad Odrou a Bernartice.</w:t>
      </w:r>
    </w:p>
    <w:p>
      <w:pPr/>
      <w:r>
        <w:rPr/>
        <w:t xml:space="preserve">Ludmila Máslová, protiepidemické oddělení KHS Nový Jičín: </w:t>
      </w:r>
      <w:r>
        <w:rPr>
          <w:i w:val="1"/>
          <w:iCs w:val="1"/>
        </w:rPr>
        <w:t xml:space="preserve">"Z těchto míst jsme si z obcí vyžádali děti v těchto věkových kategoriích s trvalým bydlištěm a potom tyto děti jsme začlenili k jednotlivým ošetřujícím lékařům a potom ten systém zvaní je, říkám, stejný tak jako na běžné očkování."</w:t>
      </w:r>
    </w:p>
    <w:p>
      <w:pPr/>
      <w:r>
        <w:rPr/>
        <w:t xml:space="preserve">Jedna vakcína má účinnost zhruba jeden rok. Kdo chce mít celoživotní imunitu, měl by jít ještě jednou. Dávka stojí zhruba tisíc korun.</w:t>
      </w:r>
    </w:p>
    <w:p>
      <w:pPr/>
      <w:r>
        <w:rPr/>
        <w:t xml:space="preserve">Aleš Polách, dětský lékař, Nový Jičín:</w:t>
      </w:r>
      <w:r>
        <w:rPr>
          <w:i w:val="1"/>
          <w:iCs w:val="1"/>
        </w:rPr>
        <w:t xml:space="preserve"> "Tahle vakcína v podstatě se musí přeočkovávat, přeočkování je doporučeno půl roku až rok po prvním očkování, ale ty děti jsou v podstatě už chráněné zhruba do 14 dnů až 3 týdnů po téhle vakcíně."</w:t>
      </w:r>
    </w:p>
    <w:p>
      <w:pPr/>
      <w:r>
        <w:rPr/>
        <w:t xml:space="preserve">Žloutenka se nejprve projevuje jako chřipkové onemocnění, kdy má nakažený člověk zvýšenou teplotu, bolesti hlavy, rýmu či kašel. Léčba nekomplikované žloutenky typu A trvá dva až čtyři týdny, rekonvalescence pak několik týdnů.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448/ockovani-proti-zloutence-zac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2026-07-09T19:15:39+02:00</dcterms:created>
  <dcterms:modified xsi:type="dcterms:W3CDTF">2026-07-09T19:15:39+02:00</dcterms:modified>
</cp:coreProperties>
</file>

<file path=docProps/custom.xml><?xml version="1.0" encoding="utf-8"?>
<Properties xmlns="http://schemas.openxmlformats.org/officeDocument/2006/custom-properties" xmlns:vt="http://schemas.openxmlformats.org/officeDocument/2006/docPropsVTypes"/>
</file>