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Skládky uhlí připomínají haldy</w:t>
      </w:r>
    </w:p>
    <w:p>
      <w:pPr/>
      <w:r>
        <w:rPr/>
        <w:t xml:space="preserve">Skládky uhlí vyrostly na katastru Stonavy od začátku roku. Pro obec znamenají bezpečnostní i ekologická rizika.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"Vidím určité nebezpečí samovznícení a pak je nebezpečná prašnost."</w:t>
      </w:r>
    </w:p>
    <w:p>
      <w:pPr/>
      <w:r>
        <w:rPr/>
        <w:t xml:space="preserve">Ostravsko-karvinské doly ale podobné potíže vylučují.</w:t>
      </w:r>
    </w:p>
    <w:p>
      <w:pPr/>
      <w:r>
        <w:rPr/>
        <w:t xml:space="preserve">Zuzana Koláriková, odbor PR OKD,a.s.: </w:t>
      </w:r>
      <w:r>
        <w:rPr>
          <w:i w:val="1"/>
          <w:iCs w:val="1"/>
        </w:rPr>
        <w:t xml:space="preserve">"O to uhlí uložené na skládkách se staráme podle platných hygienických norem. Probíhá jak pravidelná kontrola teploty, tak zároveň je přijato opatření proti zvíření uhlí. Pravidelně ho kropíme."</w:t>
      </w:r>
    </w:p>
    <w:p>
      <w:pPr/>
      <w:r>
        <w:rPr/>
        <w:t xml:space="preserve">Obec ale přesto nechce sloužit jako uhelné úložiště.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"Pokud by tento stav doly braly jako trvalý, pak bychom museli zasáhnout z jiné strany."</w:t>
      </w:r>
    </w:p>
    <w:p>
      <w:pPr/>
      <w:r>
        <w:rPr/>
        <w:t xml:space="preserve">Mimo jiné například pokutami za poškozování vzhledu obce. Doly se proto snaží uhlí co nejdříve prodat.</w:t>
      </w:r>
    </w:p>
    <w:p>
      <w:pPr/>
      <w:r>
        <w:rPr/>
        <w:t xml:space="preserve">Zuzana Koláriková, odbor PR OKD,a.s.: </w:t>
      </w:r>
      <w:r>
        <w:rPr>
          <w:i w:val="1"/>
          <w:iCs w:val="1"/>
        </w:rPr>
        <w:t xml:space="preserve">"Byly podepsány nové kontrakty."</w:t>
      </w:r>
    </w:p>
    <w:p>
      <w:pPr/>
      <w:r>
        <w:rPr/>
        <w:t xml:space="preserve">Doly už začaly uhlí nabízet s padesátiprocentní slevou ovšem s tím, že bude odebráno přímo ze skládek.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13/skladky-uhli-pripominaji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2026-05-24T03:59:30+02:00</dcterms:created>
  <dcterms:modified xsi:type="dcterms:W3CDTF">2026-05-24T03:59:30+02:00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