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28.4.2014,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fiktivních firem Obchodní akademie Bruntál</w:t>
      </w:r>
    </w:p>
    <w:p>
      <w:pPr/>
      <w:r>
        <w:rPr/>
        <w:t xml:space="preserve">Jak založit a vést firmu si vyzkoušeli studenti bruntálské Střední průmyslové školy a obchodní akademie. Ve škole probíhal každoroční veletrh fiktivních firem.</w:t>
      </w:r>
    </w:p>
    <w:p>
      <w:pPr/>
      <w:r>
        <w:rPr/>
        <w:t xml:space="preserve">Letos se veletrhu zúčastnily bezmála dvě desítky firem. Zájem studentů o něj u studentů neustále stoupá.</w:t>
      </w:r>
    </w:p>
    <w:p>
      <w:pPr/>
      <w:r>
        <w:rPr/>
        <w:t xml:space="preserve">Petr Škovránek, zástupce fiktivní firmy</w:t>
      </w:r>
    </w:p>
    <w:p>
      <w:pPr/>
      <w:r>
        <w:rPr/>
        <w:t xml:space="preserve">Naše fiktivní firma Wellness shark se zabývá různými wellness službami, ať už jsou to masáže, různá kosmetika vířivky.</w:t>
      </w:r>
    </w:p>
    <w:p>
      <w:pPr/>
      <w:r>
        <w:rPr/>
        <w:t xml:space="preserve">Aneta Vrlová, zástupkyně fiktivní firmy</w:t>
      </w:r>
    </w:p>
    <w:p>
      <w:pPr/>
      <w:r>
        <w:rPr/>
        <w:t xml:space="preserve">Nové zkušenosti a něco do života a zkusíme si, co se tady učíme – vypisovat faktury, různé doklady a tak.</w:t>
      </w:r>
    </w:p>
    <w:p>
      <w:pPr/>
      <w:r>
        <w:rPr/>
        <w:t xml:space="preserve">Dana Samohelová, zástupkyně fiktivní firmy</w:t>
      </w:r>
    </w:p>
    <w:p>
      <w:pPr/>
      <w:r>
        <w:rPr/>
        <w:t xml:space="preserve">My jsme fiktivní firma, která se nazývá Elko. Pořádáme tábory, různé turnusy zaměřené na různé věci. Určitě se zdokonalíme v ekonomice a bude se nám lépe maturovat.</w:t>
      </w:r>
    </w:p>
    <w:p>
      <w:pPr/>
      <w:r>
        <w:rPr/>
        <w:t xml:space="preserve">Petr Černý, ředitel SPŠ a OA Bruntál</w:t>
      </w:r>
    </w:p>
    <w:p>
      <w:pPr/>
      <w:r>
        <w:rPr/>
        <w:t xml:space="preserve">Získají praktické zkušenosti, které použijí ve svém dalším  životě a doufám, že jim to pomůže k tomu, že nebudou na ÚP, ale že budou podnikat  a odvádět daně do státního rozpočtu a tím bude vzkvétat i naše republika.</w:t>
      </w:r>
    </w:p>
    <w:p>
      <w:pPr/>
      <w:r>
        <w:rPr/>
        <w:t xml:space="preserve">Dnešním studentům ze všeho nejvíc chybí praxe. Zaměstnavatelé ji přitom požadují.</w:t>
      </w:r>
    </w:p>
    <w:p>
      <w:pPr/>
      <w:r>
        <w:rPr/>
        <w:t xml:space="preserve">Dana Batelková, Centrum fiktivních firem Praha</w:t>
      </w:r>
    </w:p>
    <w:p>
      <w:pPr/>
      <w:r>
        <w:rPr/>
        <w:t xml:space="preserve">Fiktivní firma je provede veškerým hospodářským provozem firmy. Naučí je, jak založit, vést obchodní rozhovory se svými klienty, dodavateli, zákazníky. To všechno by měla naučit fiktivní firma žáky a měla by jim přinést alespoň minimum praxe.</w:t>
      </w:r>
    </w:p>
    <w:p>
      <w:pPr/>
      <w:r>
        <w:rPr/>
        <w:t xml:space="preserve">Veletrh fiktivních firem je soutěžní. Úroveň účastníků hodnotila porota složená vesměs z odborníků.</w:t>
      </w:r>
    </w:p>
    <w:p>
      <w:pPr/>
      <w:r>
        <w:rPr/>
        <w:t xml:space="preserve">Petr Rys (nez.), starosta Bruntálu</w:t>
      </w:r>
    </w:p>
    <w:p>
      <w:pPr/>
      <w:r>
        <w:rPr/>
        <w:t xml:space="preserve">Myslím, že jsou lepší, než ty, co byly v předchozích letech. Já bych hlavně ocenil, že je možné, že z těchto dětí, z těchto  studentů se jednou skutečně stanou podnikatelé, kteří budou vykonávat a provozovat firmy a budou úspěšní.</w:t>
      </w:r>
    </w:p>
    <w:p>
      <w:pPr/>
      <w:r>
        <w:rPr/>
        <w:t xml:space="preserve">Pro veletrh platí – není důležité zvítězit, ale zúčastnit se. Důležité praktické zkušenosti si z něj odnesli všichni zúčastnění.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5765/veletrh-fiktivnich-firem-obchodni-akademie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2026-07-04T23:08:51+02:00</dcterms:created>
  <dcterms:modified xsi:type="dcterms:W3CDTF">2026-07-04T23:08:51+02:00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