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DAKOLU finančně podpořili nemocnici</w:t>
      </w:r>
    </w:p>
    <w:p>
      <w:pPr/>
      <w:r>
        <w:rPr/>
        <w:t xml:space="preserve">Dvě desítky žáků představilo svůj talent na druhém ročníku  orlovského charitativního koncertu pod názvem Dakol ze srdce dětem.  Mladí nadaní umělci zpívali, tančili nebo hráli na hudební nástroj.</w:t>
      </w:r>
    </w:p>
    <w:p>
      <w:pPr/>
      <w:r>
        <w:rPr/>
        <w:t xml:space="preserve">Barbora Valčáková, učitelka</w:t>
      </w:r>
    </w:p>
    <w:p>
      <w:pPr/>
      <w:r>
        <w:rPr/>
        <w:t xml:space="preserve">Výtěžek z koncertu putoval do ostravské fakultní nemocnice, kde se dlouhodobě léčí mladí pacienti.</w:t>
      </w:r>
    </w:p>
    <w:p>
      <w:pPr/>
      <w:r>
        <w:rPr/>
        <w:t xml:space="preserve">Iva Vrobelová, učitelka</w:t>
      </w:r>
    </w:p>
    <w:p>
      <w:pPr/>
      <w:r>
        <w:rPr/>
        <w:t xml:space="preserve">Michaela Češková, dětská sestra</w:t>
      </w:r>
    </w:p>
    <w:p>
      <w:pPr/>
      <w:r>
        <w:rPr/>
        <w:t xml:space="preserve">anketa: studenti</w:t>
      </w:r>
    </w:p>
    <w:p>
      <w:pPr/>
      <w:r>
        <w:rPr/>
        <w:t xml:space="preserve">Na dětské oddělení hematologie a hematoonkologie Fakultní nemocnice v Ostravě letos putovalo necelých dvacet tisíc korun. V charitativních koncertech chtějí studenti Dakolu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778/studenti-dakolu-financne-podporil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2026-04-16T19:59:26+02:00</dcterms:created>
  <dcterms:modified xsi:type="dcterms:W3CDTF">2026-04-16T19:59:26+02:00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