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registraci kol je v Havířově velký zájem</w:t>
      </w:r>
    </w:p>
    <w:p>
      <w:pPr/>
      <w:r>
        <w:rPr/>
        <w:t xml:space="preserve">Zhruba 2100 jízdních kol má v evidenci městská policie v Havířově. Službu občanům nabízí už mnoho let a stále je o ni velký zájem. Zaevidovat si přišli svá kola i manželé Všolákovi.</w:t>
      </w:r>
    </w:p>
    <w:p>
      <w:pPr/>
      <w:r>
        <w:rPr/>
        <w:t xml:space="preserve">Vladislav Všolák, majitel kola</w:t>
      </w:r>
    </w:p>
    <w:p>
      <w:pPr/>
      <w:r>
        <w:rPr/>
        <w:t xml:space="preserve">Eva Všoláková, majitelka kola</w:t>
      </w:r>
    </w:p>
    <w:p>
      <w:pPr/>
      <w:r>
        <w:rPr/>
        <w:t xml:space="preserve">Strážníci prozatím žádné registrované kolo, které by bylo kradené, neodhalili. Nicméně, že má evidence smysl svědčí fakt, že se označených kol ztratila je malá část.</w:t>
      </w:r>
    </w:p>
    <w:p>
      <w:pPr/>
      <w:r>
        <w:rPr/>
        <w:t xml:space="preserve">Bohuslav Muras, ředitel Městské policie Havířov</w:t>
      </w:r>
    </w:p>
    <w:p>
      <w:pPr/>
      <w:r>
        <w:rPr/>
        <w:t xml:space="preserve">Kdo si chce zaevidovat kolo, potřebuje k tomu občanský průkaz a nejlépe také doklad o zakoupení kola. Bezpochyby nejlepší způsob, jak nepřijít o kolo ale je, mít ho stále na očích.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91/o-registraci-kol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2026-05-27T20:45:51+02:00</dcterms:created>
  <dcterms:modified xsi:type="dcterms:W3CDTF">2026-05-27T20:45:51+02:00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