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v Beskydech se bojí, co bude s dolem Frenštát</w:t>
      </w:r>
    </w:p>
    <w:p>
      <w:pPr/>
      <w:r>
        <w:rPr/>
        <w:t xml:space="preserve">Občanské sdružení Naše Beskydy, ve spolupráci se starosty obcí v okolí Frenštátu má obavy z dalších kroků OKD. Stát totiž domlouvá s těžaři smlouvu o osudu dolu dolu Paskov, pod který spadá i Důl Frenštát. Co bude s touto šachtou, ale prý není ve smlouvě ošetřeno a starostové, i díky kterým se Frenštátě nikdy netěžilo, neví, co bude dál.</w:t>
      </w:r>
    </w:p>
    <w:p>
      <w:pPr/>
      <w:r>
        <w:rPr/>
        <w:t xml:space="preserve">Jiří Novotný (Naše Beskydy) starosta Trojanovic</w:t>
      </w:r>
    </w:p>
    <w:p>
      <w:pPr/>
      <w:r>
        <w:rPr/>
        <w:t xml:space="preserve">Krajský úřad už rozhodl o odstranění 52 staveb, které důl Frenštát tvoří. OKD ale jejich likvidaci zastavilo předběžným opatřením soudu. Důl tedy stále stojí a OKD toho prý může zneužít.</w:t>
      </w:r>
    </w:p>
    <w:p>
      <w:pPr/>
      <w:r>
        <w:rPr/>
        <w:t xml:space="preserve">Stanislav Uruba, předseda OS Naše Beskydy</w:t>
      </w:r>
    </w:p>
    <w:p>
      <w:pPr/>
      <w:r>
        <w:rPr/>
        <w:t xml:space="preserve">Členové sdružení Naše Beskydy budou usilovat o schůzku s ministrem, aby na frenštátskou šachtu ve smlouvě s OKD nezapomněl.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24/starostove-v-beskydech-se-boji-co-bude-s-dolem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2026-05-30T10:20:16+02:00</dcterms:created>
  <dcterms:modified xsi:type="dcterms:W3CDTF">2026-05-30T10:20:16+02:00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