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konal Den rodiny</w:t>
      </w:r>
    </w:p>
    <w:p>
      <w:pPr/>
      <w:r>
        <w:rPr/>
        <w:t xml:space="preserve">Všechny tyto ženy mají něco společného. Čekají totiž potomka a přejí si, aby porod byl tím nejšťastnějším okamžikem v jejich životě. Jak se na tento den připravit? Právě na tyto otázky dostali odpovědi budoucí rodiče v rámci akce Den rodiny, kterou si pro ně připravili zdravotníci v havířovské nemocnici.</w:t>
      </w:r>
    </w:p>
    <w:p>
      <w:pPr/>
      <w:r>
        <w:rPr/>
        <w:t xml:space="preserve">Renata Tydláčková, náměstkyně pro ošetřovatelskou péči</w:t>
      </w:r>
    </w:p>
    <w:p>
      <w:pPr/>
      <w:r>
        <w:rPr/>
        <w:t xml:space="preserve">anketa: nastávající matky</w:t>
      </w:r>
    </w:p>
    <w:p>
      <w:pPr/>
      <w:r>
        <w:rPr/>
        <w:t xml:space="preserve">V havířovské nemocnici se v posledních letech narodí průměrně 650 dětí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54/v-havirovske-nemocnici-se-konal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2026-05-02T04:01:26+02:00</dcterms:created>
  <dcterms:modified xsi:type="dcterms:W3CDTF">2026-05-02T04:01:26+02:00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