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30.5.2014,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kovů rozkrádají parovody v Ostravě</w:t>
      </w:r>
    </w:p>
    <w:p>
      <w:pPr/>
      <w:r>
        <w:rPr/>
        <w:t xml:space="preserve">Ostravskou městskou policii kontaktoval člověk, který viděl podezřelé osoby nedaleko firmy v Mariánských Horách, kde pracuje. Je to vedle Mariánskohorské ulice a protože v této oblasti vlastně kromě křoví nic není, bylo to podezřelé. Hlídka, která dorazila na místo se nestačila divit.</w:t>
      </w:r>
    </w:p>
    <w:p>
      <w:pPr/>
      <w:r>
        <w:rPr/>
        <w:t xml:space="preserve">Dana Klišová, mluvčí MP Ostrava</w:t>
      </w:r>
    </w:p>
    <w:p>
      <w:pPr/>
      <w:r>
        <w:rPr/>
        <w:t xml:space="preserve">Jak vidíte na těchto záběrech, zloději už zřejmě na toto místo chodí dlouho. Chybí tady stovky metrů kovové izolace. Majitel parovodu, společnost Dalkia, už raději obložení nahrazuje materiálem, který zloděje nezajímá. </w:t>
      </w:r>
    </w:p>
    <w:p>
      <w:pPr/>
      <w:r>
        <w:rPr/>
        <w:t xml:space="preserve">Milan Wagner, mluvčí společnosti Dalkia</w:t>
      </w:r>
    </w:p>
    <w:p>
      <w:pPr/>
      <w:r>
        <w:rPr/>
        <w:t xml:space="preserve">Strážníci přivolali i státní policii. Bylo zřejmé, že škoda bude vysoká. </w:t>
      </w:r>
    </w:p>
    <w:p>
      <w:pPr/>
      <w:r>
        <w:rPr/>
        <w:t xml:space="preserve">Zloději zřejmě na toto město chodí jako do práce o čemž svědčí tato metr široká a velmi kvalitně ušlapaná stezka podél parovodu. Kvůli těžším nákladům tudy asi musí projet i vozík.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917/zlodeji-kovu-rozkradaji-parovod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2026-07-10T12:46:40+02:00</dcterms:created>
  <dcterms:modified xsi:type="dcterms:W3CDTF">2026-07-10T12:46:40+02:00</dcterms:modified>
</cp:coreProperties>
</file>

<file path=docProps/custom.xml><?xml version="1.0" encoding="utf-8"?>
<Properties xmlns="http://schemas.openxmlformats.org/officeDocument/2006/custom-properties" xmlns:vt="http://schemas.openxmlformats.org/officeDocument/2006/docPropsVTypes"/>
</file>