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30.5.2014,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věda baví</w:t>
      </w:r>
    </w:p>
    <w:p>
      <w:pPr/>
      <w:r>
        <w:rPr/>
        <w:t xml:space="preserve">Na Základní škole U Lesa se konal Den vědy. Pro své spolužáky ho uspořádaly děti z kroužku Mladý vědátor. V učebně chemie předváděly na několika stanovištích jednoduché pokusy.</w:t>
      </w:r>
    </w:p>
    <w:p>
      <w:pPr/>
      <w:r>
        <w:rPr/>
        <w:t xml:space="preserve">Petra Olbřimková, učitelka, vedoucí kroužku</w:t>
      </w:r>
    </w:p>
    <w:p>
      <w:pPr/>
      <w:r>
        <w:rPr/>
        <w:t xml:space="preserve">anketa, žáci školy</w:t>
      </w:r>
    </w:p>
    <w:p>
      <w:pPr/>
      <w:r>
        <w:rPr/>
        <w:t xml:space="preserve">Kroužek Mladý vědátor, na škole funguje třetím rokem.</w:t>
      </w:r>
    </w:p>
    <w:p>
      <w:pPr/>
      <w:r>
        <w:rPr/>
        <w:t xml:space="preserve">Jakub David, člen kroužku Mladý vědátor</w:t>
      </w:r>
    </w:p>
    <w:p>
      <w:pPr/>
      <w:r>
        <w:rPr/>
        <w:t xml:space="preserve">Denis Ston,  člen kroužku Mladý vědátor</w:t>
      </w:r>
    </w:p>
    <w:p>
      <w:pPr/>
      <w:r>
        <w:rPr/>
        <w:t xml:space="preserve">Žáci měli možnost sledovat i pokus, který si připravila zdejší učitelka chemie, nazvaný faraonovi hadi.</w:t>
      </w:r>
    </w:p>
    <w:p>
      <w:pPr/>
      <w:r>
        <w:rPr/>
        <w:t xml:space="preserve">Pokusy měly v dětech probudit zájem o přírodní vědy a také dokázat, že věda samotná může být i zábavná.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918/karvinske-deti-veda-b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2026-05-03T01:31:55+02:00</dcterms:created>
  <dcterms:modified xsi:type="dcterms:W3CDTF">2026-05-03T01:31:55+02:00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