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Světlohorská soutěž ve vaření kotlíkového guláše</w:t>
      </w:r>
    </w:p>
    <w:p>
      <w:pPr/>
      <w:r>
        <w:rPr/>
        <w:t xml:space="preserve">Guláš z vepřového, hovězího i zvěřiny, guláš pirátský, mexický a mnohé další byly k mání  na soutěži ve vaření kotlíkového guláše  ve Světlé Hoře na Bruntálsku. Už po šesté ji uspořádalo sdružení Světelská pohoda.</w:t>
      </w:r>
    </w:p>
    <w:p>
      <w:pPr/>
      <w:r>
        <w:rPr/>
        <w:t xml:space="preserve">Tradiční soutěž přilákala  čtrnáct družstev. Zúčastnili se nejenom domácí, ale přijely i týmy ze širokého okolí. </w:t>
      </w:r>
    </w:p>
    <w:p>
      <w:pPr/>
      <w:r>
        <w:rPr/>
        <w:t xml:space="preserve">Václav Vojtíšek (nez.), starosta Světlé Hory</w:t>
      </w:r>
    </w:p>
    <w:p>
      <w:pPr/>
      <w:r>
        <w:rPr/>
        <w:t xml:space="preserve">Je to soutěž o Cenu děda Praděda v tradičním vaření kotlíkového guláše. Lidé se baví, přijíždějí ze širokého okolí, aby ukázali své kulinářské dovednosti a z toho máme radost , že se tady zase něco děje.</w:t>
      </w:r>
    </w:p>
    <w:p>
      <w:pPr/>
      <w:r>
        <w:rPr/>
        <w:t xml:space="preserve">Vaříme guláš z vepřového masa, z krkovice, bude to chillie con carne, mexická receptura, ostrý gulášek  s kukuřicí, s fazolema.</w:t>
      </w:r>
    </w:p>
    <w:p>
      <w:pPr/>
      <w:r>
        <w:rPr/>
        <w:t xml:space="preserve">My jsme přijeli z Prajzské, až dalekého Reichu. No guláš. Hovězí s překvapením a nazvali jsme ho Prořízlá prajská držka. No z hovězího masa a s překvapením a z cibule a česneku a z koření.  </w:t>
      </w:r>
    </w:p>
    <w:p>
      <w:pPr/>
      <w:r>
        <w:rPr/>
        <w:t xml:space="preserve">Jsme z Bruntálu a vaříme pirátský guláš. Je to z vepřového masa.</w:t>
      </w:r>
    </w:p>
    <w:p>
      <w:pPr/>
      <w:r>
        <w:rPr/>
        <w:t xml:space="preserve">My jsme tady za o.s. Motorafani Bruntál. Vaříme tak zvaný čoprácký guláš z vepřového masa, z ingrediencí, které do guláše patří, ale máme tam i nějaký speciality, které nás určitě   dotáhnou na první místo. Hlavně to máme na háku.</w:t>
      </w:r>
    </w:p>
    <w:p>
      <w:pPr/>
      <w:r>
        <w:rPr/>
        <w:t xml:space="preserve">Na soutěži nechybí recese a dobrá nálada. Hodnotící měřítka jsou ale velmi přísná.  Kromě samotné kvality guláše bere porota v potaz i další kriteria. </w:t>
      </w:r>
    </w:p>
    <w:p>
      <w:pPr/>
      <w:r>
        <w:rPr/>
        <w:t xml:space="preserve">Marie Vojtíšková, porotkyně, o.s. Světelská pohoda</w:t>
      </w:r>
    </w:p>
    <w:p>
      <w:pPr/>
      <w:r>
        <w:rPr/>
        <w:t xml:space="preserve">My na to máme tabulku, takže já vám je přečtu – první dojem, kultura stánku, kultura vaření, doprovodný program, kostýmy, nápaditost a my si tam dáváme osobní hodnocení ještě z našeho pohledu.                                     </w:t>
      </w:r>
    </w:p>
    <w:p>
      <w:pPr/>
      <w:r>
        <w:rPr/>
        <w:t xml:space="preserve">Vítězem šestého ročníku Ceny děda Praděda ve vaření kotlíkového guláše  se po celodenním klání stal tým Holbíci z Bruntálu.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941/svetlohorska-soutez-ve-vareni-kotlikoveho-gul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2026-08-31T17:39:01+02:00</dcterms:created>
  <dcterms:modified xsi:type="dcterms:W3CDTF">2026-08-31T17:39:01+02:00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