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p>
      <w:pPr/>
      <w:r>
        <w:rPr/>
        <w:t xml:space="preserve">Člověk se ocitne na ulici, k tomu se přidá alkohol nebo hazardní hry. Šance zpátky na normální a spořádaný život nejsou velké. Dostat člověka ze závislostí je běh na dlouhou trať. Armáda spásy jako první mění noclehárnu v Havířově-Šumbarku na zařízení následné péče pro alkoholiky a gemblery, kteří chtějí začít znova. Zástupci azylových domů pro muže a sociální pracovníci úřadů se sešli k naplánování posledních detailů před zářijovým spuštěním.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„Chtěli bychom také navázat konkrétní kontakty na potencionální uživatele naší služby a měli by se na ní také dozvědět všichni zúčastnění ještě v čem ta služba bude spočívat a pro jakou cílovou skupinu bude a od kdy bude zahájen provoz."</w:t>
      </w:r>
    </w:p>
    <w:p>
      <w:pPr/>
      <w:r>
        <w:rPr/>
        <w:t xml:space="preserve">Noclehárna na Šumbarku nebyla efektivně využívána. Nyní přístřeší nacházejí lidé v centru města na ulici Na Spojce a kapacita je dostačující.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"V současné době jsme ve fázi konečných úprav pokojů a interiéru budovy, tak aby zde mohli nastoupit uživatelé. Protože dříve tato budova sloužila jako noclehárna, tudíž pochopitelně to musí nyní vypadat jinak."</w:t>
      </w:r>
    </w:p>
    <w:p>
      <w:pPr/>
      <w:r>
        <w:rPr/>
        <w:t xml:space="preserve">Cílovou skupinou budou muži starší 18 let bez domova, kteří se rozhodli abstinovat. Může však dojít k situaci, kdy do projektu bude zařazen i člověk, který má rodinné zázemí. Následná péče je financována z dotací.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„Především jsme dostali prostředky z MS kraje a od Nadace OKD, to jsou největší příjmy, ze kterých budeme čerpat, plus peníze z MPSV."</w:t>
      </w:r>
    </w:p>
    <w:p>
      <w:pPr/>
      <w:r>
        <w:rPr/>
        <w:t xml:space="preserve">Roční provoz bude stát okolo 4 milionů korun.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„Jde o nízkorozpočtový projekt, těch peněz není mnoho, ale budeme muset hlavně v těch prvních fázích čerpat z toho, co budeme mít."</w:t>
      </w:r>
    </w:p>
    <w:p>
      <w:pPr/>
      <w:r>
        <w:rPr/>
        <w:t xml:space="preserve">Nápravná terapie bude trvat rok a půl a jen pro patnáct osob v celém MS kraji.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„Já doufám, že dnes už budou navázány první kontakty v tom, že dnes zazní už konkrétní jména uživatelů, popřípadě si předáme kontakty, tak abychom měli do toho září pořadník a pakliže bude ten počet vyšší nežli patnáct osob, tak budeme postupovat podle pravidel přijetí, která si určíme pro pořadník."</w:t>
      </w:r>
    </w:p>
    <w:p>
      <w:pPr/>
      <w:r>
        <w:rPr/>
        <w:t xml:space="preserve">Služba následné péče pro bezdomovce a gemblery prozatím nebyla nikde vyzkoušena a odborníci po ní volali už dlouho. S dalšími takovými projekty ale Armáda spásy zatím nepočítá. Služba následné péče by měla být zahájena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5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2026-06-15T06:36:11+02:00</dcterms:created>
  <dcterms:modified xsi:type="dcterms:W3CDTF">2026-06-15T06:36:11+02:00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