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navigační hra Kód Salomon je úspěšná</w:t>
      </w:r>
    </w:p>
    <w:p>
      <w:pPr/>
      <w:r>
        <w:rPr/>
        <w:t xml:space="preserve">Kód Salomon je mobilní aplikace, kterou si může do svého přístroje stáhnout každý majitel chytrého mobilu. Pak už stačí pouze poslouchat pokyny a vydáte se na velké ostravské dobrodružství.</w:t>
      </w:r>
    </w:p>
    <w:p>
      <w:pPr/>
      <w:r>
        <w:rPr/>
        <w:t xml:space="preserve">Hned v prvním měsíci fungování si aplikaci stáhlo 600 zájemců a 10 z nich už dokonce dokázalo hru kompletně dokončit. Úspěchy hra slaví i u odborné veřejnosti.</w:t>
      </w:r>
    </w:p>
    <w:p>
      <w:pPr/>
      <w:r>
        <w:rPr/>
        <w:t xml:space="preserve">Adéla Koudelová, odbor ekonomického rozvoje ostravského magistrátu</w:t>
      </w:r>
    </w:p>
    <w:p>
      <w:pPr/>
      <w:r>
        <w:rPr/>
        <w:t xml:space="preserve">V prvních dnech samozřejmě ještě programátoři hru dolaďovali a ne vždy fungovala tak, jak měla. Proto pro hráče připravila radnice symbolické odškodnění.</w:t>
      </w:r>
    </w:p>
    <w:p>
      <w:pPr/>
      <w:r>
        <w:rPr/>
        <w:t xml:space="preserve">Andrea  Vojkovská, mluvčí Ostravy</w:t>
      </w:r>
    </w:p>
    <w:p>
      <w:pPr/>
      <w:r>
        <w:rPr/>
        <w:t xml:space="preserve">V rámci Muzejní noci bude v sobotu 7.6. pět míst, která jsou zapojena do hry, bez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1/ostravska-navigacni-hra-kod-salomon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2026-05-18T09:45:12+02:00</dcterms:created>
  <dcterms:modified xsi:type="dcterms:W3CDTF">2026-05-18T09:45:12+02:00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