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Premianti karvinských škol si zahráli golf</w:t>
      </w:r>
    </w:p>
    <w:p>
      <w:pPr/>
      <w:r>
        <w:rPr/>
        <w:t xml:space="preserve">Ředitelé karvinských základních škol vybrali celkem 25 nejúspěšnějších žáků, kteří v průběhu školního roku vzorně reprezentovali školu a město nebo měli nejlepší výsledky ve škole. Primátor města je pak za odměnu pozval na golf v Lipinách. Všichni si mohli hru otestovat, seznámili se s pravidly a etiketou a mohli si s primátorem vyzkoušet i odpal.</w:t>
      </w:r>
    </w:p>
    <w:p>
      <w:pPr/>
      <w:r>
        <w:rPr/>
        <w:t xml:space="preserve">Tomáš Hanzel, primátor Karviné</w:t>
      </w:r>
    </w:p>
    <w:p>
      <w:pPr/>
      <w:r>
        <w:rPr/>
        <w:t xml:space="preserve">Za vynikající prospěch a práci pro školu a město byla vybrána a oceněna primátorem například Natálie Železná.</w:t>
      </w:r>
    </w:p>
    <w:p>
      <w:pPr/>
      <w:r>
        <w:rPr/>
        <w:t xml:space="preserve">Natálie Železná, oceněná</w:t>
      </w:r>
    </w:p>
    <w:p>
      <w:pPr/>
      <w:r>
        <w:rPr/>
        <w:t xml:space="preserve">Několik žáků si zasloužilo ocenění v kategorii Výrazná žákovská osobnost. Mezi nimi byl například Jan Kutálek.</w:t>
      </w:r>
    </w:p>
    <w:p>
      <w:pPr/>
      <w:r>
        <w:rPr/>
        <w:t xml:space="preserve">Jan Kutálek, oceněný</w:t>
      </w:r>
    </w:p>
    <w:p>
      <w:pPr/>
      <w:r>
        <w:rPr/>
        <w:t xml:space="preserve">Vedení města oceňuje nejlepší žáky každým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65/premianti-karvinskych-skol-si-zahrali-go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2026-05-31T02:43:25+02:00</dcterms:created>
  <dcterms:modified xsi:type="dcterms:W3CDTF">2026-05-31T02:43:25+02:00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