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Archivy v MS kraji oslavily svůj mezinárodní den</w:t>
      </w:r>
    </w:p>
    <w:p>
      <w:pPr/>
      <w:r>
        <w:rPr/>
        <w:t xml:space="preserve">Archivy v kraji nabídly návštěvníkům speciální program - od výstav až po komentované prohlídky.</w:t>
      </w:r>
    </w:p>
    <w:p>
      <w:pPr/>
      <w:r>
        <w:rPr/>
        <w:t xml:space="preserve">anketa, návštěvníci Mezinárodního dne archivů</w:t>
      </w:r>
    </w:p>
    <w:p>
      <w:pPr/>
      <w:r>
        <w:rPr/>
        <w:t xml:space="preserve">Podtitulem letošního svátku archivářů jsou oživlé kroniky.</w:t>
      </w:r>
    </w:p>
    <w:p>
      <w:pPr/>
      <w:r>
        <w:rPr/>
        <w:t xml:space="preserve">Karel Chobot, ředitel Státního okresního archivu v Novém Jičíně</w:t>
      </w:r>
    </w:p>
    <w:p>
      <w:pPr/>
      <w:r>
        <w:rPr/>
        <w:t xml:space="preserve">Práce v archivu návštěvníky hodně zaujala, někteří by s radostí nastoupili ihned.</w:t>
      </w:r>
    </w:p>
    <w:p>
      <w:pPr/>
      <w:r>
        <w:rPr/>
        <w:t xml:space="preserve">anketa, návštěvníci Mezinárodního dne archivů</w:t>
      </w:r>
    </w:p>
    <w:p>
      <w:pPr/>
      <w:r>
        <w:rPr/>
        <w:t xml:space="preserve">Archivy jsou i v dnešní době důležitou křižovatkou mezi minulostí a přítomností. Ani v budoucnu by tomu nemělo být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98/archivy-v-ms-kraji-oslavily-svuj-mezinarod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2026-07-10T14:02:44+02:00</dcterms:created>
  <dcterms:modified xsi:type="dcterms:W3CDTF">2026-07-10T14:02:44+02:00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