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hostí výstavu čínského umění</w:t>
      </w:r>
    </w:p>
    <w:p>
      <w:pPr/>
      <w:r>
        <w:rPr/>
        <w:t xml:space="preserve">Byl to právě Viktor Bauer, který v roce 1904 podnikl výpravu kolem světa. Na této cestě se zamiloval do Číny. 110. výročí jeho výpravy připomíná výstava Barevný svět.</w:t>
      </w:r>
    </w:p>
    <w:p>
      <w:pPr/>
      <w:r>
        <w:rPr/>
        <w:t xml:space="preserve">Jaroslav Zezulčík, kastelán zámku v Kuníně</w:t>
      </w:r>
    </w:p>
    <w:p>
      <w:pPr/>
      <w:r>
        <w:rPr/>
        <w:t xml:space="preserve">Výstava na zámek přicestovala z Vranova nad Dyjí. Doprovodí ji kulturní program nazvaný Čínský rok Viktora Bauera. Spoustu předmětů, které z Číny tento významný podnikatel dovezl, nedávno identifikoval Pražský památkový ústav. Na zámecké výstavě se objeví v průběhu následujících měsíců.</w:t>
      </w:r>
    </w:p>
    <w:p>
      <w:pPr/>
      <w:r>
        <w:rPr/>
        <w:t xml:space="preserve">Jaroslav Zezulčík, kastelán zámku v Kuníně</w:t>
      </w:r>
    </w:p>
    <w:p>
      <w:pPr/>
      <w:r>
        <w:rPr/>
        <w:t xml:space="preserve">Na zámku je připomíná jejich kopie vyrobená podle obrazů s Viktorem Bauerem. Čínská výstava Barevný svět bude v Kuníně k vidění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0/kuninsky-zamek-hosti-vystavu-cin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2026-07-10T03:51:40+02:00</dcterms:created>
  <dcterms:modified xsi:type="dcterms:W3CDTF">2026-07-10T03:51:40+02:00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