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Zdobení vozů na akci Havířov v květech</w:t>
      </w:r>
    </w:p>
    <w:p>
      <w:pPr/>
      <w:r>
        <w:rPr/>
        <w:t xml:space="preserve">Těsně před víkendem začaly přípravy na akci Havířov v květech. Do areálu technických služeb bylo dovezeno tisíce květin, které studenti zahradnických škol použili na zdobení alegorických vozů pro květinový průvod městem.</w:t>
      </w:r>
    </w:p>
    <w:p>
      <w:pPr/>
      <w:r>
        <w:rPr/>
        <w:t xml:space="preserve">Eva Wojnarová, mluvčí havířovského magistrátu</w:t>
      </w:r>
    </w:p>
    <w:p>
      <w:pPr/>
      <w:r>
        <w:rPr/>
        <w:t xml:space="preserve">Magistrát zajistil vozy a nechal vyrobit konstrukce pro květinové sochy. Pro floristy a studenty zahradnických škol bylo zdobení velkou zkušeností a zážitkem.</w:t>
      </w:r>
    </w:p>
    <w:p>
      <w:pPr/>
      <w:r>
        <w:rPr/>
        <w:t xml:space="preserve">anketa: studenti zahradnických škol</w:t>
      </w:r>
    </w:p>
    <w:p>
      <w:pPr/>
      <w:r>
        <w:rPr/>
        <w:t xml:space="preserve">Studenti na výzdobě pracovali až do večerních hodin. Tím to ale neskončilo, protože některé týmy se musely připravit na floristickou soutěž Na selském dvoře.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76/zdobeni-vozu-na-akci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2026-08-14T04:49:47+02:00</dcterms:created>
  <dcterms:modified xsi:type="dcterms:W3CDTF">2026-08-14T04:49:47+02:00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