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</w:t>
      </w:r>
    </w:p>
    <w:p>
      <w:pPr/>
      <w:r>
        <w:rPr/>
        <w:t xml:space="preserve">Festival národnostních menšin se v Karviné koná pravidelně vždy v červnu už devět let. Lidé mají jedinečnou příležitost seznámit se s tradicemi a kulturním bohatstvím národů, které v naší zemi žijí.</w:t>
      </w:r>
    </w:p>
    <w:p>
      <w:pPr/>
      <w:r>
        <w:rPr/>
        <w:t xml:space="preserve">Letošního ročníku se festivalu zúčastnil i náměstek hejtmana MSK</w:t>
      </w:r>
    </w:p>
    <w:p>
      <w:pPr/>
      <w:r>
        <w:rPr/>
        <w:t xml:space="preserve">Svatomír Recman (KSČM), náměstek hejtmana MSK</w:t>
      </w:r>
    </w:p>
    <w:p>
      <w:pPr/>
      <w:r>
        <w:rPr/>
        <w:t xml:space="preserve">Každá národnost je něčím specifická a každá se snaží udržovat své tradice a předávat je dalším generacím.</w:t>
      </w:r>
    </w:p>
    <w:p>
      <w:pPr/>
      <w:r>
        <w:rPr/>
        <w:t xml:space="preserve">Takis Mesochoridis, zástupce řecké národnostní menšiny</w:t>
      </w:r>
    </w:p>
    <w:p>
      <w:pPr/>
      <w:r>
        <w:rPr/>
        <w:t xml:space="preserve">Milan Ferenc, zástupce romské národnostní menšiny</w:t>
      </w:r>
    </w:p>
    <w:p>
      <w:pPr/>
      <w:r>
        <w:rPr/>
        <w:t xml:space="preserve">Přítomní návštěvníci si mohli tedy na náměstí nejen poslechnout pestrou nabídku nejrůznějších písní a viděli přehlídku tanečníků v krásných krojích typických pro jednotlivé národy, ale ochutnali i tradiční gastronomické speciality.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83/v-karvine-se-konal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2026-07-10T03:58:39+02:00</dcterms:created>
  <dcterms:modified xsi:type="dcterms:W3CDTF">2026-07-10T03:58:39+02:00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