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24.6.2014,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Výtvarníci z celého Slezska v bruntálské galerii</w:t>
      </w:r>
    </w:p>
    <w:p>
      <w:pPr/>
      <w:r>
        <w:rPr/>
        <w:t xml:space="preserve">Reprezentativní výstavu tvorby, především malby, mladších slezských výtvarníků připravila bruntálská Galerie Freud und Tahl. Součástí výstavy je také ukázka z tvorby současných slovenských umělců. </w:t>
      </w:r>
    </w:p>
    <w:p>
      <w:pPr/>
      <w:r>
        <w:rPr/>
        <w:t xml:space="preserve">Záměrem galerie Freud und tahl, která sídlí v v budově bývalého prvorepublikového soudu,  je stát se jakousi základnou pro reprezentaci slezské výtvarné scény jak  na české, tak i na  polské straně hranice. </w:t>
      </w:r>
    </w:p>
    <w:p>
      <w:pPr/>
      <w:r>
        <w:rPr/>
        <w:t xml:space="preserve">Pavel Forman, výtvarník, kurátor výstavy</w:t>
      </w:r>
    </w:p>
    <w:p>
      <w:pPr/>
      <w:r>
        <w:rPr/>
        <w:t xml:space="preserve">Já jsem přesvědčený, že tady ve Slezsku je výborná umělecká scéna, která je, řekněme,  těmi většími centry opomíjená a tady ti všichni výtvarníci mají ne že republikový, ale celoevropský přesah. </w:t>
      </w:r>
    </w:p>
    <w:p>
      <w:pPr/>
      <w:r>
        <w:rPr/>
        <w:t xml:space="preserve">Martin Froulík, vystavující výtvarník, Ostrava</w:t>
      </w:r>
    </w:p>
    <w:p>
      <w:pPr/>
      <w:r>
        <w:rPr/>
        <w:t xml:space="preserve">Já tady vystavuju obrazy, sochu a vlastně v rámci toho, že je nás tady víc, tak tady je takový omezený počet věcí. Jinak bychom tady dovezli kvanta věcí, kamiony obrazů. Možná příští rok. </w:t>
      </w:r>
    </w:p>
    <w:p>
      <w:pPr/>
      <w:r>
        <w:rPr/>
        <w:t xml:space="preserve">Anketa, návštěvníci galerie</w:t>
      </w:r>
    </w:p>
    <w:p>
      <w:pPr/>
      <w:r>
        <w:rPr/>
        <w:t xml:space="preserve">Prostor nádhernej, pěkný tady. Konečně stará budova, která jen tak nechátrá a něco dobrého se tady udělalo. </w:t>
      </w:r>
    </w:p>
    <w:p>
      <w:pPr/>
      <w:r>
        <w:rPr/>
        <w:t xml:space="preserve">Právě jsem tady u toho, k čemu se vracím. Tady ta paní nebo slečna Iveta Dučáková a jinak tedy neví. Já jsem na jiný druh umění, ale tohle se mi líbí nejvíc. </w:t>
      </w:r>
    </w:p>
    <w:p>
      <w:pPr/>
      <w:r>
        <w:rPr/>
        <w:t xml:space="preserve">Výstava je strašně zajímavá, moc se mi tu líbí. Jsou tu různorodý díla  a člověk si může vybrat, každý, které je mu po chuti. </w:t>
      </w:r>
    </w:p>
    <w:p>
      <w:pPr/>
      <w:r>
        <w:rPr/>
        <w:t xml:space="preserve">Výstava zpestřila milovníkům umění program Dnů města Bruntálu </w:t>
      </w:r>
    </w:p>
    <w:p>
      <w:pPr/>
      <w:r>
        <w:rPr/>
        <w:t xml:space="preserve">Jaromír Žíla, galerista</w:t>
      </w:r>
    </w:p>
    <w:p>
      <w:pPr/>
      <w:r>
        <w:rPr/>
        <w:t xml:space="preserve">Využili jsme toho, že jsou dny města, že podpoříme městský program a uděláme tady velkou akci zase, aby se o Bruntále něco vědělo, aby se galerie mohla prezentovat pro co nejvíc lidí. </w:t>
      </w:r>
    </w:p>
    <w:p>
      <w:pPr/>
      <w:r>
        <w:rPr/>
        <w:t xml:space="preserve">Jiří Ondráček, tiskový mluvčí MěÚ Bruntál</w:t>
      </w:r>
    </w:p>
    <w:p>
      <w:pPr/>
      <w:r>
        <w:rPr/>
        <w:t xml:space="preserve">Dochází tady k naplnění uměleckých ambicí místních umělců, ale i umělců odjinud včetně zahraničí, takže si dovolím konstatovat, že tato záležitost je pro Bruntál velmi významná a pozitivní a budeme ji všichni přát  hodně štěstí do budoucna. </w:t>
      </w:r>
    </w:p>
    <w:p>
      <w:pPr/>
      <w:r>
        <w:rPr/>
        <w:t xml:space="preserve">Galerie Freud und Tahl si nasadila laťku pěkně vysoko. Zatím se jí vytyčený cíl daří plnit.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88/vytvarnici-z-celeho-slezska-v-bruntalske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2026-07-10T03:58:38+02:00</dcterms:created>
  <dcterms:modified xsi:type="dcterms:W3CDTF">2026-07-10T03:58:38+02:00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