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na Novojičínsku kontrolovala zastavárny</w:t>
      </w:r>
    </w:p>
    <w:p>
      <w:pPr/>
      <w:r>
        <w:rPr/>
        <w:t xml:space="preserve">Díváte se na pouhý zlomek věcí, které policie zabavila při kontrolách v Novém Jičíně, Bílovci, Frenštátu a Kopřivnici. Majitelé zastaváren k nim neměli doklad o nabytí, což je jejich povinnost.</w:t>
      </w:r>
    </w:p>
    <w:p>
      <w:pPr/>
      <w:r>
        <w:rPr/>
        <w:t xml:space="preserve">Petr Gřes, PIS PČR Nový Jičín</w:t>
      </w:r>
    </w:p>
    <w:p>
      <w:pPr/>
      <w:r>
        <w:rPr/>
        <w:t xml:space="preserve">V jedné ze zastaváren policisté zajistili téměř dvě stovky věcí, které jsou s největší pravděpodobností kradené. V zastavárně, kde pracuje Dominik Chrustawczuk, bylo vše v pořádku.</w:t>
      </w:r>
    </w:p>
    <w:p>
      <w:pPr/>
      <w:r>
        <w:rPr/>
        <w:t xml:space="preserve">Domink Chrustawczuk, pracovník zastavárny</w:t>
      </w:r>
    </w:p>
    <w:p>
      <w:pPr/>
      <w:r>
        <w:rPr/>
        <w:t xml:space="preserve">Stanislav Bartoň, vedoucí Obecního živnostenského úřadu, MěÚ Nový Jičín</w:t>
      </w:r>
    </w:p>
    <w:p>
      <w:pPr/>
      <w:r>
        <w:rPr/>
        <w:t xml:space="preserve">Někteří majitelé zastaváren budou muset vypovídat i u soudu. Policisté totiž našli v několika provozovnách i nekolkované cigarety nebo razítka institucí veřejné zprávy. Jejich původ nedokázali vysvětlit.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28/policie-na-novojicinsku-kontrolovala-zasta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2026-07-09T12:57:41+02:00</dcterms:created>
  <dcterms:modified xsi:type="dcterms:W3CDTF">2026-07-09T12:57:41+02:00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