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30.6.2014,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Armáda spásy v Havířově vaří pro osamělé seniory</w:t>
      </w:r>
    </w:p>
    <w:p>
      <w:pPr/>
      <w:r>
        <w:rPr/>
        <w:t xml:space="preserve">Paní Jaroslava Procházková bydlí sama. Pro ni samotnou se už nevyplatí vařit. Proto už mnoho měsíců chodí do komunitního centra Armády spásy v Havířově, kde si může oběd buď vyzvednout, nebo si ho s přáteli sníst.</w:t>
      </w:r>
    </w:p>
    <w:p>
      <w:pPr/>
      <w:r>
        <w:rPr/>
        <w:t xml:space="preserve">Jaroslava Procházková, seniorka</w:t>
      </w:r>
    </w:p>
    <w:p>
      <w:pPr/>
      <w:r>
        <w:rPr/>
        <w:t xml:space="preserve">Někteří senioři si pro obědy chodí už mnoho let a službu si nemohou vynachválit.</w:t>
      </w:r>
    </w:p>
    <w:p>
      <w:pPr/>
      <w:r>
        <w:rPr/>
        <w:t xml:space="preserve">Libuše Navrátilová, seniorka</w:t>
      </w:r>
    </w:p>
    <w:p>
      <w:pPr/>
      <w:r>
        <w:rPr/>
        <w:t xml:space="preserve">Adri van Hattem, vedoucí Sboru a Komunitního centra Armády spávy</w:t>
      </w:r>
    </w:p>
    <w:p>
      <w:pPr/>
      <w:r>
        <w:rPr/>
        <w:t xml:space="preserve">Denně si do centra chodí pro obědy zhruba 20 seniorů. Armáda spásy je ale schopna zajistit teplé jídlo i třeba pro padesát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140/armada-spasy-v-havirove-vari-pro-osamele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2026-05-02T04:01:20+02:00</dcterms:created>
  <dcterms:modified xsi:type="dcterms:W3CDTF">2026-05-02T04:01:20+02:00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