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4.7.2014,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Města MS kraje trápí pohozené injekční stříkačky</w:t>
      </w:r>
    </w:p>
    <w:p>
      <w:pPr/>
      <w:r>
        <w:rPr/>
        <w:t xml:space="preserve">Nový Jičín - od začátku letošního roku tady strážníci Městské policie našli 80 pohozených injekčních stříkaček. Většinou je na ně upozornili lidé.</w:t>
      </w:r>
    </w:p>
    <w:p>
      <w:pPr/>
      <w:r>
        <w:rPr/>
        <w:t xml:space="preserve">Ilona Majorošová, tisková mluvčí MěP Nový Jičín</w:t>
      </w:r>
    </w:p>
    <w:p>
      <w:pPr/>
      <w:r>
        <w:rPr/>
        <w:t xml:space="preserve">Stejně jako v dalších městech kraje, i v Novém Jičíně pomáhá drogově závislým společnost Renarkon, která nabízí bezplatnou výměnu injekcí.</w:t>
      </w:r>
    </w:p>
    <w:p>
      <w:pPr/>
      <w:r>
        <w:rPr/>
        <w:t xml:space="preserve">Vít Svozil, vedoucí Terénního programu na Novojičínsku, Renarkon o. p. s.</w:t>
      </w:r>
    </w:p>
    <w:p>
      <w:pPr/>
      <w:r>
        <w:rPr/>
        <w:t xml:space="preserve">S podobnou situací si zajímavě poradili v Opavě. Vytvořili tam interaktivní mapu, která upozorňuje na místa, kde už lidé injekce našli.</w:t>
      </w:r>
    </w:p>
    <w:p>
      <w:pPr/>
      <w:r>
        <w:rPr/>
        <w:t xml:space="preserve">Rostislav Čubok, strážník MěP Nový Jičín</w:t>
      </w:r>
    </w:p>
    <w:p>
      <w:pPr/>
      <w:r>
        <w:rPr/>
        <w:t xml:space="preserve">Strážníci také upozorňují, aby lidé na injekce nesahali. Při poranění o jehlu hrozí riziko nákazy žloutenkou nebo virem HIV.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176/mesta-ms-kraje-trapi-pohozene-injekcni-strik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2026-07-09T12:57:41+02:00</dcterms:created>
  <dcterms:modified xsi:type="dcterms:W3CDTF">2026-07-09T12:57:41+02:00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