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odjely na ozdravný pobyt</w:t>
      </w:r>
    </w:p>
    <w:p>
      <w:pPr/>
      <w:r>
        <w:rPr/>
        <w:t xml:space="preserve">Je úterý dopoledne a parkoviště u Slezské univerzity je plné dětí, které odjíždějí na ozdravný pobyt do Karlovy Studánky.</w:t>
      </w:r>
    </w:p>
    <w:p>
      <w:pPr/>
      <w:r>
        <w:rPr/>
        <w:t xml:space="preserve">Šárka Swiderová, mluvčí MMK</w:t>
      </w:r>
    </w:p>
    <w:p>
      <w:pPr/>
      <w:r>
        <w:rPr/>
        <w:t xml:space="preserve">anketa, rodiče a děti</w:t>
      </w:r>
    </w:p>
    <w:p>
      <w:pPr/>
      <w:r>
        <w:rPr/>
        <w:t xml:space="preserve">Nejde o první ozdravný pobyt v letošním roce. Karvinské děti už letos byly například v Jeseníkách, v březnu tam odjelo ve dvou turnusech 120 dětí. V lednu také město poslalo čtyřicítku dětí na léčebný pobyt do Metylovic.</w:t>
      </w:r>
    </w:p>
    <w:p>
      <w:pPr/>
      <w:r>
        <w:rPr/>
        <w:t xml:space="preserve">Ke konci července odjedou další děti na ozdravný pobyt do Loučné nad Desnou a Velkých Karlovic, na srpen zajistilo město pobyty v Horní Bečvě.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90/karvinske-deti-odjely-na-ozdrav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2026-07-10T02:03:51+02:00</dcterms:created>
  <dcterms:modified xsi:type="dcterms:W3CDTF">2026-07-10T02:03:51+02:00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