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10.7.2014,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pod Landekem je zcela uzavřena</w:t>
      </w:r>
    </w:p>
    <w:p>
      <w:pPr/>
      <w:r>
        <w:rPr/>
        <w:t xml:space="preserve">Téměř rok jsou na obou koncích cyklostezky pod Landekem v Ostravě-Petřkovicích tyto zákazové značky a cyklisté i chodci se je za tu dobu naučili ignorovat a stezku normálně využívají. Nová cyklostezka byla uzavřena poté, co se na ni sesunulo kamení. Teď už se ale konečně začalo s nápravou.</w:t>
      </w:r>
    </w:p>
    <w:p>
      <w:pPr/>
      <w:r>
        <w:rPr/>
        <w:t xml:space="preserve">Michal Bayer, zastupující vedoucí kanceláře primátora Ostravy</w:t>
      </w:r>
    </w:p>
    <w:p>
      <w:pPr/>
      <w:r>
        <w:rPr/>
        <w:t xml:space="preserve">Od středy už ale po stezce nikdo chodit ani jezdit nesmí a dohlížejí na to strážníci. Je to totiž životu nebezpečné.</w:t>
      </w:r>
    </w:p>
    <w:p>
      <w:pPr/>
      <w:r>
        <w:rPr/>
        <w:t xml:space="preserve">Vladimíra Zychová, mluvčí MP Ostrava</w:t>
      </w:r>
    </w:p>
    <w:p>
      <w:pPr/>
      <w:r>
        <w:rPr/>
        <w:t xml:space="preserve">Pracovníci budou asi 14 dní pracovat na vyčištění svahů od nebezpečných stromů a není to práce snadná.</w:t>
      </w:r>
    </w:p>
    <w:p>
      <w:pPr/>
      <w:r>
        <w:rPr/>
        <w:t xml:space="preserve">Lukáš Havlásek, pracovník Městských lesů Ostrava</w:t>
      </w:r>
    </w:p>
    <w:p>
      <w:pPr/>
      <w:r>
        <w:rPr/>
        <w:t xml:space="preserve">Pak nastoupí firma, která podél stezky umístí speciální svodidla. Ta ji ochrání od kamení. Cyklostezka by mohla být otevřena na přelomu srpna a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205/cyklostezka-pod-landekem-je-zcela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2026-05-18T00:50:38+02:00</dcterms:created>
  <dcterms:modified xsi:type="dcterms:W3CDTF">2026-05-18T00:50:38+02:00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