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14.7.2014,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Fulnek přivítalo Petru Kvitovou</w:t>
      </w:r>
    </w:p>
    <w:p>
      <w:pPr/>
      <w:r>
        <w:rPr/>
        <w:t xml:space="preserve">Nedělní odpoledne patřilo ve Fulneku bezesporu Petře Kvitové. Dvojnásobná wimbledonská vítězka stejně jako před třemi lety zavítala do svého rodného města, kde pro ni bylo připraveno velkolepé přivítání. Přivítat dvojnásobnou wimbledonskou vítězku přišly do parku městského kulturního centra stovky příznivců. </w:t>
      </w:r>
    </w:p>
    <w:p>
      <w:pPr/>
      <w:r>
        <w:rPr/>
        <w:t xml:space="preserve">Anketa, fanoušci Petry Kvitové</w:t>
      </w:r>
    </w:p>
    <w:p>
      <w:pPr/>
      <w:r>
        <w:rPr/>
        <w:t xml:space="preserve">Petra Kvitová, dvojnásobná wimbledonská vítězka</w:t>
      </w:r>
    </w:p>
    <w:p>
      <w:pPr/>
      <w:r>
        <w:rPr/>
        <w:t xml:space="preserve">Před třemi lety získala Petra od vedení města čestné občanství. Letos si tenistka z rukou starostky převzala pamětní klíč k městu. </w:t>
      </w:r>
    </w:p>
    <w:p>
      <w:pPr/>
      <w:r>
        <w:rPr/>
        <w:t xml:space="preserve">Jana Mocová, starostka města Fulnek</w:t>
      </w:r>
    </w:p>
    <w:p>
      <w:pPr/>
      <w:r>
        <w:rPr/>
        <w:t xml:space="preserve">Celé odpoledne se až do večerních hodin neslo ve znamení bohatého programu. Podpořit Petru Kvitovou přijel i bývalý fotbalista Marek Jankulovski a na závěr zahrála kapela Chinaski.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28/mesto-fulnek-privitalo-petru-kvit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2026-07-09T18:18:12+02:00</dcterms:created>
  <dcterms:modified xsi:type="dcterms:W3CDTF">2026-07-09T18:18:12+02:00</dcterms:modified>
</cp:coreProperties>
</file>

<file path=docProps/custom.xml><?xml version="1.0" encoding="utf-8"?>
<Properties xmlns="http://schemas.openxmlformats.org/officeDocument/2006/custom-properties" xmlns:vt="http://schemas.openxmlformats.org/officeDocument/2006/docPropsVTypes"/>
</file>