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autobusového nádraží v Havířově</w:t>
      </w:r>
    </w:p>
    <w:p>
      <w:pPr/>
      <w:r>
        <w:rPr/>
        <w:t xml:space="preserve">Právě v těchto dnech začínají práce na rozsáhlé rekonstrukci autobusového nádraží v Havířově, která počítá i s demolicí rotundy.</w:t>
      </w:r>
    </w:p>
    <w:p>
      <w:pPr/>
      <w:r>
        <w:rPr/>
        <w:t xml:space="preserve">Jakub Vyvial, ředitel divize osobní dopravy</w:t>
      </w:r>
    </w:p>
    <w:p>
      <w:pPr/>
      <w:r>
        <w:rPr/>
        <w:t xml:space="preserve">anketa: cestující</w:t>
      </w:r>
    </w:p>
    <w:p>
      <w:pPr/>
      <w:r>
        <w:rPr/>
        <w:t xml:space="preserve">Rekonstrukci autobusového nádraží vítá i radnice, která proměnu podpoří nemalou částkou.</w:t>
      </w:r>
    </w:p>
    <w:p>
      <w:pPr/>
      <w:r>
        <w:rPr/>
        <w:t xml:space="preserve">Eva Wojnarová, mluvčí havířovského magistrátu</w:t>
      </w:r>
    </w:p>
    <w:p>
      <w:pPr/>
      <w:r>
        <w:rPr/>
        <w:t xml:space="preserve">Celkově bude akce stát, včetně vybudování infrastruktury, zhruba 120 milionů korun. Část stavby, která se týká veřejnosti, by měla být dokončena na podzim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03/rekonstrukce-autobusoveho-nadraz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2026-07-08T12:26:16+02:00</dcterms:created>
  <dcterms:modified xsi:type="dcterms:W3CDTF">2026-07-08T12:26:16+02:00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