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11.8.2014,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Open House po celkové rekonstrukci</w:t>
      </w:r>
    </w:p>
    <w:p>
      <w:pPr/>
      <w:r>
        <w:rPr/>
        <w:t xml:space="preserve">Stávající sídlo zařízení Open House bylo dosud již ve velmi zchátralém stavu. Rekonstrukce, trvající několik měsíců z něj udělala opět příjemné místo pro kulturní i sportovní aktivity.</w:t>
      </w:r>
    </w:p>
    <w:p>
      <w:pPr/>
      <w:r>
        <w:rPr/>
        <w:t xml:space="preserve">Kromě stolního tenisu, fotbalu a počítačové místnosti zde mládež může rozvíjet své dovednosti i ve výtvarné dílně či hudební zkušebně. Nově byla na dvoře vybudována také horolezecká stěna.</w:t>
      </w:r>
    </w:p>
    <w:p>
      <w:pPr/>
      <w:r>
        <w:rPr/>
        <w:t xml:space="preserve">Romana Daněčková, ředitelka Open House</w:t>
      </w:r>
    </w:p>
    <w:p>
      <w:pPr/>
      <w:r>
        <w:rPr/>
        <w:t xml:space="preserve">Já jsem z konečného výsledku rekonstrukce téhle budovy velmi nadšená, chytlo to prostor, chytlo to čistotu a vypadá to velmi úhledně a krásně a myslím si, že pro klienty to bude obrovské zlepšení místa, kde s nimi můžeme pracovat.</w:t>
      </w:r>
    </w:p>
    <w:p>
      <w:pPr/>
      <w:r>
        <w:rPr/>
        <w:t xml:space="preserve">Vladimír Jedlička (ČSSD), místostarosta Bruntálu</w:t>
      </w:r>
    </w:p>
    <w:p>
      <w:pPr/>
      <w:r>
        <w:rPr/>
        <w:t xml:space="preserve">Rozhodně bych chtěl poděkovat všem, kteří se na tom podíleli, začínala to určitě Míša Plošticová ze Správy majetku města, která bylo u toho, když jsme tu stavbu začínali, velké poděkování patří samozřejmě dodavateli, kteří tuto stavbu provedli ve vzorné kvalitě, a určitě i stavebnímu dozoru, panu inženýru Volčíkovi, který dohlížel na to ať stavba je dokončena tak, jak má být. Já si myslím, že dílo se podařilo a nemáme se za co stydět.</w:t>
      </w:r>
    </w:p>
    <w:p>
      <w:pPr/>
      <w:r>
        <w:rPr/>
        <w:t xml:space="preserve">Open House byl vždy mezi bruntálskými žáky a studenty velmi oblíbený, není jen místem setkávání ale také zvyšování jejich dovedností a přípravou na praktický život. </w:t>
      </w:r>
    </w:p>
    <w:p>
      <w:pPr/>
      <w:r>
        <w:rPr/>
        <w:t xml:space="preserve">Romana Daněčková, ředitelka Open House</w:t>
      </w:r>
    </w:p>
    <w:p>
      <w:pPr/>
      <w:r>
        <w:rPr/>
        <w:t xml:space="preserve">Je to pro děti a mládež a starší dospělé ve věku od 10 do 26 let, kdy pro ty starší ve věku od 20 do 26 let máme připravený program, který by měl zvýšit jejich uplatnění na trhu práce.</w:t>
      </w:r>
    </w:p>
    <w:p>
      <w:pPr/>
      <w:r>
        <w:rPr/>
        <w:t xml:space="preserve">Jana Paráková, sociální pracovnice Open House</w:t>
      </w:r>
    </w:p>
    <w:p>
      <w:pPr/>
      <w:r>
        <w:rPr/>
        <w:t xml:space="preserve">Okamžitou kapacitu máme 69 dětí, ale počítáme, že ze začátku se dostaneme alespoň na kapacitu 40.</w:t>
      </w:r>
    </w:p>
    <w:p>
      <w:pPr/>
      <w:r>
        <w:rPr/>
        <w:t xml:space="preserve">Celá rekonstrukce zařízení byla díky projektu „Komplexní projekt Bruntál“ financována z dotačních zdrojů</w:t>
      </w:r>
    </w:p>
    <w:p>
      <w:pPr/>
      <w:r>
        <w:rPr/>
        <w:t xml:space="preserve">Jiří Ondrášek, mluvčí MěÚ Bruntál</w:t>
      </w:r>
    </w:p>
    <w:p>
      <w:pPr/>
      <w:r>
        <w:rPr/>
        <w:t xml:space="preserve">Celých 100% způsobilých výdajů projektu bylo financováno z dotace z integrovaného operačního programu a celkové náklady dosáhly bezmála 4 milionů korun.</w:t>
      </w:r>
    </w:p>
    <w:p>
      <w:pPr/>
      <w:r>
        <w:rPr/>
        <w:t xml:space="preserve">Po instalaci veškeré techniky bude provoz Open House opět zahájen již 1. září a k dispozici bude po celý týden, od pondělí až do pátku do 19.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6376/bruntalsky-open-house-po-celkov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2026-08-31T19:55:31+02:00</dcterms:created>
  <dcterms:modified xsi:type="dcterms:W3CDTF">2026-08-31T19:55:31+02:00</dcterms:modified>
</cp:coreProperties>
</file>

<file path=docProps/custom.xml><?xml version="1.0" encoding="utf-8"?>
<Properties xmlns="http://schemas.openxmlformats.org/officeDocument/2006/custom-properties" xmlns:vt="http://schemas.openxmlformats.org/officeDocument/2006/docPropsVTypes"/>
</file>