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tábořili rodiče i prarodiče s dětmi</w:t>
      </w:r>
    </w:p>
    <w:p>
      <w:pPr/>
      <w:r>
        <w:rPr/>
        <w:t xml:space="preserve">Naprostá většina dětí jezdí na táboření Jesenických rytířů opakovaně. Některé tady byly poprvé doslova v plenkách.</w:t>
      </w:r>
    </w:p>
    <w:p>
      <w:pPr/>
      <w:r>
        <w:rPr/>
        <w:t xml:space="preserve">Anketa: táborníci</w:t>
      </w:r>
    </w:p>
    <w:p>
      <w:pPr/>
      <w:r>
        <w:rPr/>
        <w:t xml:space="preserve">Já podruhé, já potřetí, já potřetí.</w:t>
      </w:r>
    </w:p>
    <w:p>
      <w:pPr/>
      <w:r>
        <w:rPr/>
        <w:t xml:space="preserve">My tady jezdíme, celý rok  vlastně.</w:t>
      </w:r>
    </w:p>
    <w:p>
      <w:pPr/>
      <w:r>
        <w:rPr/>
        <w:t xml:space="preserve">Líbí se mi tady hodně.</w:t>
      </w:r>
    </w:p>
    <w:p>
      <w:pPr/>
      <w:r>
        <w:rPr/>
        <w:t xml:space="preserve">Líbí se mi tady.</w:t>
      </w:r>
    </w:p>
    <w:p>
      <w:pPr/>
      <w:r>
        <w:rPr/>
        <w:t xml:space="preserve">Táborový program je určený pro všechny. Her, které fyzicky zvládnou, se účastní i dospělí. Občas se stává, že syn porazí otce, nebo vnučka zvítězí nad svým dědečkem.</w:t>
      </w:r>
    </w:p>
    <w:p>
      <w:pPr/>
      <w:r>
        <w:rPr/>
        <w:t xml:space="preserve">Anketa: táborníci</w:t>
      </w:r>
    </w:p>
    <w:p>
      <w:pPr/>
      <w:r>
        <w:rPr/>
        <w:t xml:space="preserve">Je to tady  fajn. Hrajeme hry a chodíme se do Rampouchu koupat.</w:t>
      </w:r>
    </w:p>
    <w:p>
      <w:pPr/>
      <w:r>
        <w:rPr/>
        <w:t xml:space="preserve">Nejtěžší hra byla hledání vlajek.</w:t>
      </w:r>
    </w:p>
    <w:p>
      <w:pPr/>
      <w:r>
        <w:rPr/>
        <w:t xml:space="preserve">Pro mě bylo nejtěžší hledat poklad.</w:t>
      </w:r>
    </w:p>
    <w:p>
      <w:pPr/>
      <w:r>
        <w:rPr/>
        <w:t xml:space="preserve">Děti si ale nejen hrají. Musí také přiložit ruku ke společnému dílu a učí se mnoha dnes už zapomenutým dovednostem.</w:t>
      </w:r>
    </w:p>
    <w:p>
      <w:pPr/>
      <w:r>
        <w:rPr/>
        <w:t xml:space="preserve">Kateřina Olejníčková, táborová vedoucí</w:t>
      </w:r>
    </w:p>
    <w:p>
      <w:pPr/>
      <w:r>
        <w:rPr/>
        <w:t xml:space="preserve">Začínáme tkát na hřebenovém stávku a děláme různé výtvarné techniky jako třeba keramiku, kterou se snažíme vypálit přírodním způsobem v ohni.</w:t>
      </w:r>
    </w:p>
    <w:p>
      <w:pPr/>
      <w:r>
        <w:rPr/>
        <w:t xml:space="preserve">Stravování je přizpůsobené podmínkám. Vaří se z trvanlivých potravin, elektřina totiž  na táboře  zavedená není.</w:t>
      </w:r>
    </w:p>
    <w:p>
      <w:pPr/>
      <w:r>
        <w:rPr/>
        <w:t xml:space="preserve">Miroslava Pattermanová, kuchařka</w:t>
      </w:r>
    </w:p>
    <w:p>
      <w:pPr/>
      <w:r>
        <w:rPr/>
        <w:t xml:space="preserve">Syn: Nakupují se suroviny, které se hned zpracují. Nekupuje se maso, protože by se zkazilo. Dneska děláme čočku s párkem, dělaly se brambory se sekanou, vařily se kolínka se zelím.</w:t>
      </w:r>
    </w:p>
    <w:p>
      <w:pPr/>
      <w:r>
        <w:rPr/>
        <w:t xml:space="preserve">Teplou vodu tady ale máme, chlubí se táborníci. Pokud si ji ohřejeme v kotli, dodávají.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06/v-jesenikach-taborili-rodice-i-pra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2026-06-26T09:24:35+02:00</dcterms:created>
  <dcterms:modified xsi:type="dcterms:W3CDTF">2026-06-26T09:24:35+02:00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