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soutěžili s předškoláky na olympiádě</w:t>
      </w:r>
    </w:p>
    <w:p>
      <w:pPr/>
      <w:r>
        <w:rPr/>
        <w:t xml:space="preserve">V letošním roce zahájil Domov Vesna projekt nazvaný Mezigenerační setkávání, v rámci kterého tráví obyvatelé domova čas s dětmi ze školky Čtyřlístek.</w:t>
      </w:r>
    </w:p>
    <w:p>
      <w:pPr/>
      <w:r>
        <w:rPr/>
        <w:t xml:space="preserve">Martina Šilhárová, ředitelka Domova Vesna</w:t>
      </w:r>
    </w:p>
    <w:p>
      <w:pPr/>
      <w:r>
        <w:rPr/>
        <w:t xml:space="preserve">Děti a senioři vytvořili týmy a soutěžili na jednotlivých stanovištích. Vyzkoušeli si například hod na cíl, lovení ryb i disciplíny na zručnost.</w:t>
      </w:r>
    </w:p>
    <w:p>
      <w:pPr/>
      <w:r>
        <w:rPr/>
        <w:t xml:space="preserve">Anketa</w:t>
      </w:r>
    </w:p>
    <w:p>
      <w:pPr/>
      <w:r>
        <w:rPr/>
        <w:t xml:space="preserve">Po absolvování všech disciplín děti a senioři společně posvačili a pak následovalo vyhlášení vítězů. Medaili za účast a skvělé výkony nakonec obdrželi úplně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437/seniori-soutezili-s-predskolak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